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A7BB1" w14:textId="77777777" w:rsidR="000107E4" w:rsidRPr="00CA24A6" w:rsidRDefault="000107E4" w:rsidP="000107E4">
      <w:pPr>
        <w:pStyle w:val="BodyCopy"/>
      </w:pPr>
    </w:p>
    <w:p w14:paraId="174815D0" w14:textId="77777777" w:rsidR="005773F7" w:rsidRPr="00CA24A6" w:rsidRDefault="005773F7" w:rsidP="000107E4">
      <w:pPr>
        <w:pStyle w:val="BodyCopy"/>
      </w:pPr>
    </w:p>
    <w:p w14:paraId="72D727E4" w14:textId="77777777" w:rsidR="00DE253E" w:rsidRPr="00CA24A6" w:rsidRDefault="00DE253E" w:rsidP="00866662">
      <w:pPr>
        <w:pStyle w:val="BoldHeading"/>
        <w:jc w:val="center"/>
        <w:rPr>
          <w:szCs w:val="18"/>
        </w:rPr>
      </w:pPr>
    </w:p>
    <w:p w14:paraId="44AB06EE" w14:textId="77777777" w:rsidR="000107E4" w:rsidRPr="00CA24A6" w:rsidRDefault="000107E4" w:rsidP="00866662">
      <w:pPr>
        <w:pStyle w:val="BoldHeading"/>
        <w:jc w:val="center"/>
        <w:rPr>
          <w:szCs w:val="18"/>
        </w:rPr>
      </w:pPr>
      <w:r w:rsidRPr="00CA24A6">
        <w:rPr>
          <w:szCs w:val="18"/>
        </w:rPr>
        <w:t>Job Description</w:t>
      </w:r>
    </w:p>
    <w:p w14:paraId="7035AC01" w14:textId="1EEB71A5" w:rsidR="003951CC" w:rsidRPr="00CA24A6" w:rsidRDefault="003951CC" w:rsidP="003951CC">
      <w:pPr>
        <w:spacing w:line="280" w:lineRule="atLeast"/>
        <w:rPr>
          <w:b/>
        </w:rPr>
      </w:pPr>
      <w:r w:rsidRPr="00CA24A6">
        <w:rPr>
          <w:b/>
        </w:rPr>
        <w:t>JOB TITLE:</w:t>
      </w:r>
      <w:r w:rsidRPr="00CA24A6">
        <w:rPr>
          <w:b/>
        </w:rPr>
        <w:tab/>
      </w:r>
      <w:r w:rsidRPr="00CA24A6">
        <w:rPr>
          <w:b/>
        </w:rPr>
        <w:tab/>
      </w:r>
      <w:r w:rsidRPr="00CA24A6">
        <w:rPr>
          <w:b/>
        </w:rPr>
        <w:tab/>
        <w:t>VETERINARY SURGEON (INTERN)</w:t>
      </w:r>
    </w:p>
    <w:p w14:paraId="56149082" w14:textId="77777777" w:rsidR="003951CC" w:rsidRPr="00CA24A6" w:rsidRDefault="003951CC" w:rsidP="003951CC">
      <w:pPr>
        <w:spacing w:line="280" w:lineRule="atLeast"/>
      </w:pPr>
    </w:p>
    <w:p w14:paraId="6DF8A5AA" w14:textId="087BC226" w:rsidR="003951CC" w:rsidRPr="00CA24A6" w:rsidRDefault="003951CC" w:rsidP="003951CC">
      <w:pPr>
        <w:spacing w:line="280" w:lineRule="atLeast"/>
        <w:rPr>
          <w:b/>
        </w:rPr>
      </w:pPr>
      <w:r w:rsidRPr="00CA24A6">
        <w:rPr>
          <w:b/>
        </w:rPr>
        <w:t xml:space="preserve">REPORTING TO: </w:t>
      </w:r>
      <w:r w:rsidRPr="00CA24A6">
        <w:rPr>
          <w:b/>
        </w:rPr>
        <w:tab/>
      </w:r>
      <w:r w:rsidRPr="00CA24A6">
        <w:rPr>
          <w:b/>
        </w:rPr>
        <w:tab/>
      </w:r>
      <w:r w:rsidR="00392E52" w:rsidRPr="00CA24A6">
        <w:rPr>
          <w:b/>
        </w:rPr>
        <w:t>INTERNSHIP PROGRAM</w:t>
      </w:r>
      <w:r w:rsidR="00CB3B86" w:rsidRPr="00CA24A6">
        <w:rPr>
          <w:b/>
        </w:rPr>
        <w:t xml:space="preserve"> DIRECTOR </w:t>
      </w:r>
    </w:p>
    <w:p w14:paraId="76F84DCF" w14:textId="77777777" w:rsidR="003951CC" w:rsidRPr="00CA24A6" w:rsidRDefault="003951CC" w:rsidP="003951CC">
      <w:pPr>
        <w:spacing w:line="280" w:lineRule="atLeast"/>
      </w:pPr>
    </w:p>
    <w:p w14:paraId="2ECE037F" w14:textId="73712492" w:rsidR="003951CC" w:rsidRPr="00CA24A6" w:rsidRDefault="003951CC" w:rsidP="003951CC">
      <w:pPr>
        <w:spacing w:line="280" w:lineRule="atLeast"/>
        <w:rPr>
          <w:b/>
        </w:rPr>
      </w:pPr>
      <w:r w:rsidRPr="00CA24A6">
        <w:rPr>
          <w:b/>
        </w:rPr>
        <w:t>FIXED</w:t>
      </w:r>
      <w:r w:rsidR="00597BEC" w:rsidRPr="00CA24A6">
        <w:rPr>
          <w:b/>
        </w:rPr>
        <w:t xml:space="preserve"> TERM</w:t>
      </w:r>
      <w:r w:rsidRPr="00CA24A6">
        <w:rPr>
          <w:b/>
        </w:rPr>
        <w:t xml:space="preserve"> CONTRACT:</w:t>
      </w:r>
      <w:r w:rsidRPr="00CA24A6">
        <w:rPr>
          <w:b/>
        </w:rPr>
        <w:tab/>
      </w:r>
      <w:r w:rsidR="0087631E" w:rsidRPr="00CA24A6">
        <w:rPr>
          <w:b/>
        </w:rPr>
        <w:t>1</w:t>
      </w:r>
      <w:r w:rsidR="00392E52" w:rsidRPr="00CA24A6">
        <w:rPr>
          <w:b/>
        </w:rPr>
        <w:t>2</w:t>
      </w:r>
      <w:r w:rsidR="0087631E" w:rsidRPr="00CA24A6">
        <w:rPr>
          <w:b/>
        </w:rPr>
        <w:t xml:space="preserve"> MONTHS </w:t>
      </w:r>
    </w:p>
    <w:p w14:paraId="46F3572E" w14:textId="77777777" w:rsidR="003951CC" w:rsidRPr="00CA24A6" w:rsidRDefault="003951CC" w:rsidP="003951CC">
      <w:pPr>
        <w:spacing w:line="280" w:lineRule="atLeast"/>
      </w:pPr>
    </w:p>
    <w:p w14:paraId="0064634B" w14:textId="77777777" w:rsidR="003951CC" w:rsidRPr="00CA24A6" w:rsidRDefault="003951CC" w:rsidP="005E73FF">
      <w:pPr>
        <w:pStyle w:val="Heading2"/>
        <w:spacing w:line="276" w:lineRule="auto"/>
        <w:jc w:val="left"/>
        <w:rPr>
          <w:sz w:val="18"/>
        </w:rPr>
      </w:pPr>
      <w:r w:rsidRPr="00CA24A6">
        <w:rPr>
          <w:sz w:val="18"/>
        </w:rPr>
        <w:t>Overview</w:t>
      </w:r>
    </w:p>
    <w:p w14:paraId="461E9949" w14:textId="77777777" w:rsidR="00866662" w:rsidRPr="00CA24A6" w:rsidRDefault="00866662" w:rsidP="00866662"/>
    <w:p w14:paraId="2487B508" w14:textId="37D62713" w:rsidR="001956F4" w:rsidRPr="00CA24A6" w:rsidRDefault="001956F4" w:rsidP="001956F4">
      <w:pPr>
        <w:spacing w:after="240"/>
      </w:pPr>
      <w:r w:rsidRPr="00CA24A6">
        <w:t xml:space="preserve">Willows is one of the UK’s leading small animal referral </w:t>
      </w:r>
      <w:proofErr w:type="spellStart"/>
      <w:r w:rsidRPr="00CA24A6">
        <w:t>centres</w:t>
      </w:r>
      <w:proofErr w:type="spellEnd"/>
      <w:r w:rsidRPr="00CA24A6">
        <w:t xml:space="preserve"> with state-of-the-art diagnostic and surgical facilities and renowned specialist staff who are working at the cutting edge of veterinary medicine and surgery. An internship at Willows provides a broad foundation in small animal practice, and can act as a stepping stone for committed, hard-working individuals to further their career through small animal residency and other postgraduate </w:t>
      </w:r>
      <w:proofErr w:type="spellStart"/>
      <w:r w:rsidRPr="00CA24A6">
        <w:t>programmes</w:t>
      </w:r>
      <w:proofErr w:type="spellEnd"/>
      <w:r w:rsidRPr="00CA24A6">
        <w:t xml:space="preserve"> both in the UK and overseas. Interns are expected to work to the highest clinical standards as the philosophy of Willows is “commitment to excellence”. Support and training will be provided to ensure these standards of clinical excellence are attained. </w:t>
      </w:r>
    </w:p>
    <w:p w14:paraId="3962F9D0" w14:textId="6ECA456D" w:rsidR="0034064F" w:rsidRPr="00CA24A6" w:rsidRDefault="003951CC" w:rsidP="003951CC">
      <w:pPr>
        <w:spacing w:line="276" w:lineRule="auto"/>
      </w:pPr>
      <w:r w:rsidRPr="00CA24A6">
        <w:t xml:space="preserve">Our </w:t>
      </w:r>
      <w:r w:rsidR="0034064F" w:rsidRPr="00CA24A6">
        <w:t xml:space="preserve">vision is to provide an unrivalled clinical, patient, client and team experience that is </w:t>
      </w:r>
      <w:proofErr w:type="spellStart"/>
      <w:r w:rsidR="0034064F" w:rsidRPr="00CA24A6">
        <w:t>recogni</w:t>
      </w:r>
      <w:r w:rsidR="00866662" w:rsidRPr="00CA24A6">
        <w:t>s</w:t>
      </w:r>
      <w:r w:rsidR="0034064F" w:rsidRPr="00CA24A6">
        <w:t>ed</w:t>
      </w:r>
      <w:proofErr w:type="spellEnd"/>
      <w:r w:rsidR="0034064F" w:rsidRPr="00CA24A6">
        <w:t xml:space="preserve"> as the definition of excellence on the veterinary world stage.</w:t>
      </w:r>
    </w:p>
    <w:p w14:paraId="6B42C900" w14:textId="77777777" w:rsidR="0034064F" w:rsidRPr="00CA24A6" w:rsidRDefault="0034064F" w:rsidP="003951CC">
      <w:pPr>
        <w:spacing w:line="276" w:lineRule="auto"/>
      </w:pPr>
    </w:p>
    <w:p w14:paraId="54CCCBAD" w14:textId="13963D70" w:rsidR="0034064F" w:rsidRPr="00CA24A6" w:rsidRDefault="0034064F" w:rsidP="003951CC">
      <w:pPr>
        <w:spacing w:line="276" w:lineRule="auto"/>
      </w:pPr>
      <w:r w:rsidRPr="00CA24A6">
        <w:t xml:space="preserve">Our mission is to achieve excellence in all we do, including clinical outcomes, patient care, client experience, service to referring vets, care of our team, and care of our </w:t>
      </w:r>
      <w:r w:rsidR="00DE253E" w:rsidRPr="00CA24A6">
        <w:t>environment</w:t>
      </w:r>
      <w:r w:rsidRPr="00CA24A6">
        <w:t>, ethically and sustainably through:</w:t>
      </w:r>
    </w:p>
    <w:p w14:paraId="1FFAC10B" w14:textId="77777777" w:rsidR="00C5458A" w:rsidRPr="00CA24A6" w:rsidRDefault="00C5458A" w:rsidP="003951CC">
      <w:pPr>
        <w:spacing w:line="276" w:lineRule="auto"/>
      </w:pPr>
    </w:p>
    <w:p w14:paraId="6F550A22" w14:textId="2B532F5E" w:rsidR="0034064F" w:rsidRPr="00CA24A6" w:rsidRDefault="0034064F" w:rsidP="0034064F">
      <w:pPr>
        <w:pStyle w:val="ListParagraph"/>
        <w:numPr>
          <w:ilvl w:val="0"/>
          <w:numId w:val="18"/>
        </w:numPr>
        <w:spacing w:line="276" w:lineRule="auto"/>
      </w:pPr>
      <w:r w:rsidRPr="00CA24A6">
        <w:t xml:space="preserve">World leading </w:t>
      </w:r>
      <w:r w:rsidR="007B1CEB" w:rsidRPr="00CA24A6">
        <w:t>veterinary expertise, exceptional facilities and diagnost</w:t>
      </w:r>
      <w:r w:rsidR="00A41CD2">
        <w:t xml:space="preserve">ics, and </w:t>
      </w:r>
      <w:r w:rsidR="007B1CEB" w:rsidRPr="00CA24A6">
        <w:t>leading edge technology</w:t>
      </w:r>
    </w:p>
    <w:p w14:paraId="7B4230BA" w14:textId="626AAB63" w:rsidR="007B1CEB" w:rsidRPr="00CA24A6" w:rsidRDefault="007B1CEB" w:rsidP="0034064F">
      <w:pPr>
        <w:pStyle w:val="ListParagraph"/>
        <w:numPr>
          <w:ilvl w:val="0"/>
          <w:numId w:val="18"/>
        </w:numPr>
        <w:spacing w:line="276" w:lineRule="auto"/>
      </w:pPr>
      <w:r w:rsidRPr="00CA24A6">
        <w:t>Being the preferred partner for veterinary professionals offering the best shared care for their patients</w:t>
      </w:r>
    </w:p>
    <w:p w14:paraId="090365F2" w14:textId="75B5BDD6" w:rsidR="007B1CEB" w:rsidRPr="00CA24A6" w:rsidRDefault="007B1CEB" w:rsidP="0034064F">
      <w:pPr>
        <w:pStyle w:val="ListParagraph"/>
        <w:numPr>
          <w:ilvl w:val="0"/>
          <w:numId w:val="18"/>
        </w:numPr>
        <w:spacing w:line="276" w:lineRule="auto"/>
      </w:pPr>
      <w:r w:rsidRPr="00CA24A6">
        <w:t>Being recognized as thought leaders and preferred partners in developing clinical expertise</w:t>
      </w:r>
    </w:p>
    <w:p w14:paraId="0AC9AB1A" w14:textId="4719DE9C" w:rsidR="007B1CEB" w:rsidRPr="00CA24A6" w:rsidRDefault="007B1CEB" w:rsidP="0034064F">
      <w:pPr>
        <w:pStyle w:val="ListParagraph"/>
        <w:numPr>
          <w:ilvl w:val="0"/>
          <w:numId w:val="18"/>
        </w:numPr>
        <w:spacing w:line="276" w:lineRule="auto"/>
      </w:pPr>
      <w:r w:rsidRPr="00CA24A6">
        <w:t>Giving every patient the best possible clinical outcome in a safe and comfortable environment</w:t>
      </w:r>
    </w:p>
    <w:p w14:paraId="5840C030" w14:textId="24A3487B" w:rsidR="007B1CEB" w:rsidRPr="00CA24A6" w:rsidRDefault="00A41CD2" w:rsidP="0034064F">
      <w:pPr>
        <w:pStyle w:val="ListParagraph"/>
        <w:numPr>
          <w:ilvl w:val="0"/>
          <w:numId w:val="18"/>
        </w:numPr>
        <w:spacing w:line="276" w:lineRule="auto"/>
      </w:pPr>
      <w:r>
        <w:t>E</w:t>
      </w:r>
      <w:r w:rsidR="007B1CEB" w:rsidRPr="00CA24A6">
        <w:t xml:space="preserve">xceeding </w:t>
      </w:r>
      <w:r w:rsidR="00DE253E" w:rsidRPr="00CA24A6">
        <w:t>expectations</w:t>
      </w:r>
      <w:r w:rsidR="007B1CEB" w:rsidRPr="00CA24A6">
        <w:t xml:space="preserve"> </w:t>
      </w:r>
      <w:r>
        <w:t xml:space="preserve">of every client and referring vet </w:t>
      </w:r>
      <w:r w:rsidR="007B1CEB" w:rsidRPr="00CA24A6">
        <w:t>at every opportunity</w:t>
      </w:r>
    </w:p>
    <w:p w14:paraId="12EB804E" w14:textId="16CFA824" w:rsidR="007B1CEB" w:rsidRPr="00CA24A6" w:rsidRDefault="007B1CEB" w:rsidP="0034064F">
      <w:pPr>
        <w:pStyle w:val="ListParagraph"/>
        <w:numPr>
          <w:ilvl w:val="0"/>
          <w:numId w:val="18"/>
        </w:numPr>
        <w:spacing w:line="276" w:lineRule="auto"/>
      </w:pPr>
      <w:r w:rsidRPr="00CA24A6">
        <w:t>Providing every team member with a safe, supportive, inspired, motivated and enga</w:t>
      </w:r>
      <w:r w:rsidR="00DE253E" w:rsidRPr="00CA24A6">
        <w:t>g</w:t>
      </w:r>
      <w:r w:rsidRPr="00CA24A6">
        <w:t>ed environment</w:t>
      </w:r>
    </w:p>
    <w:p w14:paraId="7625F8C7" w14:textId="77777777" w:rsidR="0034064F" w:rsidRPr="00CA24A6" w:rsidRDefault="0034064F" w:rsidP="003951CC">
      <w:pPr>
        <w:spacing w:line="276" w:lineRule="auto"/>
      </w:pPr>
    </w:p>
    <w:p w14:paraId="5610EC19" w14:textId="377237DB" w:rsidR="003951CC" w:rsidRPr="00CA24A6" w:rsidRDefault="003951CC" w:rsidP="003951CC">
      <w:pPr>
        <w:spacing w:line="276" w:lineRule="auto"/>
      </w:pPr>
      <w:r w:rsidRPr="00CA24A6">
        <w:t>This philosophy should be carried through at all levels, in terms of professionalism</w:t>
      </w:r>
      <w:r w:rsidR="007B1CEB" w:rsidRPr="00CA24A6">
        <w:t xml:space="preserve">, </w:t>
      </w:r>
      <w:r w:rsidR="00866662" w:rsidRPr="00CA24A6">
        <w:t xml:space="preserve">team work, </w:t>
      </w:r>
      <w:r w:rsidR="007B1CEB" w:rsidRPr="00CA24A6">
        <w:t>approach, positive attitude</w:t>
      </w:r>
      <w:r w:rsidRPr="00CA24A6">
        <w:t xml:space="preserve"> and communication (between vets, clients, external providers such as laboratories and staff). </w:t>
      </w:r>
    </w:p>
    <w:p w14:paraId="623E6AF3" w14:textId="77777777" w:rsidR="003951CC" w:rsidRPr="00CA24A6" w:rsidRDefault="003951CC" w:rsidP="003951CC">
      <w:pPr>
        <w:spacing w:line="276" w:lineRule="auto"/>
      </w:pPr>
    </w:p>
    <w:p w14:paraId="1A691207" w14:textId="13179A37" w:rsidR="003951CC" w:rsidRPr="00CA24A6" w:rsidRDefault="003951CC" w:rsidP="005E73FF">
      <w:pPr>
        <w:pStyle w:val="Heading2"/>
        <w:spacing w:line="276" w:lineRule="auto"/>
        <w:jc w:val="left"/>
        <w:rPr>
          <w:sz w:val="18"/>
        </w:rPr>
      </w:pPr>
      <w:r w:rsidRPr="00CA24A6">
        <w:rPr>
          <w:sz w:val="18"/>
        </w:rPr>
        <w:t xml:space="preserve">The internship </w:t>
      </w:r>
      <w:proofErr w:type="spellStart"/>
      <w:r w:rsidRPr="00CA24A6">
        <w:rPr>
          <w:sz w:val="18"/>
        </w:rPr>
        <w:t>program</w:t>
      </w:r>
      <w:r w:rsidR="00FB6380" w:rsidRPr="00CA24A6">
        <w:rPr>
          <w:sz w:val="18"/>
        </w:rPr>
        <w:t>me</w:t>
      </w:r>
      <w:proofErr w:type="spellEnd"/>
    </w:p>
    <w:p w14:paraId="7E0674BD" w14:textId="77777777" w:rsidR="00866662" w:rsidRPr="00CA24A6" w:rsidRDefault="00866662" w:rsidP="00866662"/>
    <w:p w14:paraId="4BE55FD3" w14:textId="5FE7C807" w:rsidR="003951CC" w:rsidRPr="00CA24A6" w:rsidRDefault="003951CC" w:rsidP="003951CC">
      <w:pPr>
        <w:spacing w:line="276" w:lineRule="auto"/>
      </w:pPr>
      <w:r w:rsidRPr="00CA24A6">
        <w:t xml:space="preserve">Our internship training </w:t>
      </w:r>
      <w:proofErr w:type="spellStart"/>
      <w:r w:rsidRPr="00CA24A6">
        <w:t>program</w:t>
      </w:r>
      <w:r w:rsidR="00FB6380" w:rsidRPr="00CA24A6">
        <w:t>me</w:t>
      </w:r>
      <w:proofErr w:type="spellEnd"/>
      <w:r w:rsidRPr="00CA24A6">
        <w:t xml:space="preserve"> has three key components: (1) working alongside specialists and residents in W</w:t>
      </w:r>
      <w:r w:rsidR="00984260" w:rsidRPr="00CA24A6">
        <w:t xml:space="preserve">illows Referral Service, (2) </w:t>
      </w:r>
      <w:proofErr w:type="spellStart"/>
      <w:r w:rsidR="00A41CD2">
        <w:t>participantion</w:t>
      </w:r>
      <w:proofErr w:type="spellEnd"/>
      <w:r w:rsidR="00A41CD2">
        <w:t xml:space="preserve"> in an</w:t>
      </w:r>
      <w:r w:rsidR="00984260" w:rsidRPr="00CA24A6">
        <w:t xml:space="preserve"> </w:t>
      </w:r>
      <w:r w:rsidRPr="00CA24A6">
        <w:t>Emergency Service</w:t>
      </w:r>
      <w:r w:rsidR="00984260" w:rsidRPr="00CA24A6">
        <w:t xml:space="preserve"> for Willows’ primary </w:t>
      </w:r>
      <w:r w:rsidR="00C5458A" w:rsidRPr="00CA24A6">
        <w:t xml:space="preserve">care </w:t>
      </w:r>
      <w:r w:rsidR="00984260" w:rsidRPr="00CA24A6">
        <w:t xml:space="preserve">clinic and registered </w:t>
      </w:r>
      <w:r w:rsidR="005E73FF" w:rsidRPr="00CA24A6">
        <w:t>‘User P</w:t>
      </w:r>
      <w:r w:rsidR="00984260" w:rsidRPr="00CA24A6">
        <w:t>ractices</w:t>
      </w:r>
      <w:r w:rsidR="005E73FF" w:rsidRPr="00CA24A6">
        <w:t>’</w:t>
      </w:r>
      <w:r w:rsidR="00984260" w:rsidRPr="00CA24A6">
        <w:t xml:space="preserve"> within the area</w:t>
      </w:r>
      <w:r w:rsidRPr="00CA24A6">
        <w:t xml:space="preserve">, (3) caring for </w:t>
      </w:r>
      <w:r w:rsidR="00A41CD2" w:rsidRPr="00CA24A6">
        <w:t>Willows</w:t>
      </w:r>
      <w:r w:rsidR="00A41CD2" w:rsidRPr="00CA24A6">
        <w:t xml:space="preserve"> </w:t>
      </w:r>
      <w:r w:rsidRPr="00CA24A6">
        <w:t>in-patients</w:t>
      </w:r>
      <w:r w:rsidR="00A41CD2">
        <w:t>, especially critical patients in ICU</w:t>
      </w:r>
      <w:r w:rsidRPr="00CA24A6">
        <w:t>. In addition, interns will have the opportunity to be involved in a research project leading to publication of a paper in a peer reviewed journal. They will have access to a comprehensive library and on-line journals.</w:t>
      </w:r>
    </w:p>
    <w:p w14:paraId="3999EDDB" w14:textId="77777777" w:rsidR="003951CC" w:rsidRPr="00CA24A6" w:rsidRDefault="003951CC" w:rsidP="003951CC">
      <w:pPr>
        <w:spacing w:line="276" w:lineRule="auto"/>
      </w:pPr>
    </w:p>
    <w:p w14:paraId="6146B9FB" w14:textId="59F1A3CF" w:rsidR="003951CC" w:rsidRPr="00CA24A6" w:rsidRDefault="003951CC" w:rsidP="003951CC">
      <w:pPr>
        <w:spacing w:line="276" w:lineRule="auto"/>
      </w:pPr>
      <w:r w:rsidRPr="00CA24A6">
        <w:t xml:space="preserve">Interns will rotate through various disciplines including medicine, </w:t>
      </w:r>
      <w:proofErr w:type="spellStart"/>
      <w:r w:rsidRPr="00CA24A6">
        <w:t>orthopaedics</w:t>
      </w:r>
      <w:proofErr w:type="spellEnd"/>
      <w:r w:rsidRPr="00CA24A6">
        <w:t xml:space="preserve">, soft tissue surgery, </w:t>
      </w:r>
      <w:r w:rsidR="001524D4" w:rsidRPr="00CA24A6">
        <w:t xml:space="preserve">oncology, cardiology, </w:t>
      </w:r>
      <w:r w:rsidRPr="00CA24A6">
        <w:t xml:space="preserve">ophthalmology, neurology, </w:t>
      </w:r>
      <w:r w:rsidR="001524D4" w:rsidRPr="00CA24A6">
        <w:t xml:space="preserve">emergency and critical </w:t>
      </w:r>
      <w:r w:rsidRPr="00CA24A6">
        <w:t xml:space="preserve">care, imaging and </w:t>
      </w:r>
      <w:proofErr w:type="spellStart"/>
      <w:r w:rsidRPr="00CA24A6">
        <w:t>anaesthesia</w:t>
      </w:r>
      <w:proofErr w:type="spellEnd"/>
      <w:r w:rsidRPr="00CA24A6">
        <w:t>. Training will involve attending consultations and assisting with investigations, surgical procedures and in-patient care. There will be daily case-related tuition from specialists and residents in addition to more structured CPD.</w:t>
      </w:r>
    </w:p>
    <w:p w14:paraId="7159C0B3" w14:textId="77777777" w:rsidR="003951CC" w:rsidRPr="00CA24A6" w:rsidRDefault="003951CC" w:rsidP="003951CC">
      <w:pPr>
        <w:spacing w:line="276" w:lineRule="auto"/>
      </w:pPr>
    </w:p>
    <w:p w14:paraId="1B429029" w14:textId="083CC176" w:rsidR="00F16BEB" w:rsidRPr="00CA24A6" w:rsidRDefault="003951CC" w:rsidP="003951CC">
      <w:pPr>
        <w:spacing w:line="276" w:lineRule="auto"/>
      </w:pPr>
      <w:r w:rsidRPr="00CA24A6">
        <w:t xml:space="preserve">Interns will be involved with a wide variety of small animal cases. They will become competent in history taking and performing a </w:t>
      </w:r>
      <w:r w:rsidR="00075892" w:rsidRPr="00CA24A6">
        <w:t xml:space="preserve">specific </w:t>
      </w:r>
      <w:r w:rsidRPr="00CA24A6">
        <w:t>clinical examination</w:t>
      </w:r>
      <w:r w:rsidR="00075892" w:rsidRPr="00CA24A6">
        <w:t>s</w:t>
      </w:r>
      <w:r w:rsidRPr="00CA24A6">
        <w:t>, such as ocular and neurological</w:t>
      </w:r>
      <w:r w:rsidR="00075892" w:rsidRPr="00CA24A6">
        <w:t xml:space="preserve"> examinations</w:t>
      </w:r>
      <w:r w:rsidRPr="00CA24A6">
        <w:t>, under specialist supervision. Interns will have training in investigations including digital radiography, ultrasonography, MR</w:t>
      </w:r>
      <w:r w:rsidR="0057638E" w:rsidRPr="00CA24A6">
        <w:t>I</w:t>
      </w:r>
      <w:r w:rsidRPr="00CA24A6">
        <w:t xml:space="preserve">, CT, endoscopy (GI, airway, arthroscopy, </w:t>
      </w:r>
      <w:proofErr w:type="gramStart"/>
      <w:r w:rsidRPr="00CA24A6">
        <w:t>laparoscopy</w:t>
      </w:r>
      <w:proofErr w:type="gramEnd"/>
      <w:r w:rsidRPr="00CA24A6">
        <w:t xml:space="preserve">) and </w:t>
      </w:r>
      <w:proofErr w:type="spellStart"/>
      <w:r w:rsidRPr="00CA24A6">
        <w:t>electrodiagnostics</w:t>
      </w:r>
      <w:proofErr w:type="spellEnd"/>
      <w:r w:rsidRPr="00CA24A6">
        <w:t xml:space="preserve">. They will gain experience of </w:t>
      </w:r>
      <w:proofErr w:type="spellStart"/>
      <w:r w:rsidR="005773F7" w:rsidRPr="00CA24A6">
        <w:t>anaesthesia</w:t>
      </w:r>
      <w:proofErr w:type="spellEnd"/>
      <w:r w:rsidR="005773F7" w:rsidRPr="00CA24A6">
        <w:t xml:space="preserve"> and analgesia, </w:t>
      </w:r>
      <w:proofErr w:type="spellStart"/>
      <w:r w:rsidRPr="00CA24A6">
        <w:lastRenderedPageBreak/>
        <w:t>orthopaedic</w:t>
      </w:r>
      <w:proofErr w:type="spellEnd"/>
      <w:r w:rsidRPr="00CA24A6">
        <w:t>, soft tissue</w:t>
      </w:r>
      <w:r w:rsidR="001524D4" w:rsidRPr="00CA24A6">
        <w:t>, ophthalmic</w:t>
      </w:r>
      <w:r w:rsidRPr="00CA24A6">
        <w:t xml:space="preserve"> and neurological procedures. Interns will develop </w:t>
      </w:r>
      <w:r w:rsidR="001524D4" w:rsidRPr="00CA24A6">
        <w:t xml:space="preserve">detailed </w:t>
      </w:r>
      <w:r w:rsidRPr="00CA24A6">
        <w:t xml:space="preserve">knowledge of managing complex medical </w:t>
      </w:r>
      <w:r w:rsidR="00075892" w:rsidRPr="00CA24A6">
        <w:t xml:space="preserve">and oncology </w:t>
      </w:r>
      <w:r w:rsidRPr="00CA24A6">
        <w:t xml:space="preserve">cases. </w:t>
      </w:r>
    </w:p>
    <w:p w14:paraId="63A1358E" w14:textId="77777777" w:rsidR="003951CC" w:rsidRPr="00CA24A6" w:rsidRDefault="003951CC" w:rsidP="003951CC">
      <w:pPr>
        <w:spacing w:line="276" w:lineRule="auto"/>
      </w:pPr>
    </w:p>
    <w:p w14:paraId="3A907F6C" w14:textId="775D7A30" w:rsidR="005773F7" w:rsidRPr="00CA24A6" w:rsidRDefault="003951CC" w:rsidP="003951CC">
      <w:pPr>
        <w:spacing w:line="276" w:lineRule="auto"/>
      </w:pPr>
      <w:r w:rsidRPr="00CA24A6">
        <w:t xml:space="preserve">Willows Emergency Service provides out-of-hours care for </w:t>
      </w:r>
      <w:r w:rsidR="00F16BEB" w:rsidRPr="00CA24A6">
        <w:t xml:space="preserve">both </w:t>
      </w:r>
      <w:r w:rsidRPr="00CA24A6">
        <w:t>Willows Veterinary Centre’s first opinion patients</w:t>
      </w:r>
      <w:r w:rsidR="00984260" w:rsidRPr="00CA24A6">
        <w:t xml:space="preserve"> and </w:t>
      </w:r>
      <w:r w:rsidR="005773F7" w:rsidRPr="00CA24A6">
        <w:t>other</w:t>
      </w:r>
      <w:r w:rsidR="0057715A" w:rsidRPr="00CA24A6">
        <w:t xml:space="preserve"> local</w:t>
      </w:r>
      <w:r w:rsidR="005773F7" w:rsidRPr="00CA24A6">
        <w:t xml:space="preserve"> </w:t>
      </w:r>
      <w:r w:rsidR="005E73FF" w:rsidRPr="00CA24A6">
        <w:t>‘User P</w:t>
      </w:r>
      <w:r w:rsidR="005773F7" w:rsidRPr="00CA24A6">
        <w:t>ractices</w:t>
      </w:r>
      <w:r w:rsidR="005E73FF" w:rsidRPr="00CA24A6">
        <w:t>’</w:t>
      </w:r>
      <w:r w:rsidR="005773F7" w:rsidRPr="00CA24A6">
        <w:t xml:space="preserve">. </w:t>
      </w:r>
      <w:r w:rsidR="00347279">
        <w:t>I</w:t>
      </w:r>
      <w:r w:rsidR="00F16BEB" w:rsidRPr="00CA24A6">
        <w:t>ntern</w:t>
      </w:r>
      <w:r w:rsidR="0075487B" w:rsidRPr="00CA24A6">
        <w:t>s</w:t>
      </w:r>
      <w:r w:rsidR="00F16BEB" w:rsidRPr="00CA24A6">
        <w:t xml:space="preserve"> on this rotation</w:t>
      </w:r>
      <w:r w:rsidR="005773F7" w:rsidRPr="00CA24A6">
        <w:t xml:space="preserve"> will have responsibility for </w:t>
      </w:r>
      <w:r w:rsidR="00F16BEB" w:rsidRPr="00CA24A6">
        <w:t xml:space="preserve">seeing </w:t>
      </w:r>
      <w:r w:rsidR="0075487B" w:rsidRPr="00CA24A6">
        <w:t xml:space="preserve">OOH </w:t>
      </w:r>
      <w:r w:rsidR="00F16BEB" w:rsidRPr="00CA24A6">
        <w:t xml:space="preserve">emergencies and caring for </w:t>
      </w:r>
      <w:r w:rsidR="005773F7" w:rsidRPr="00CA24A6">
        <w:t xml:space="preserve">in-patients from emergency service </w:t>
      </w:r>
      <w:r w:rsidR="005E73FF" w:rsidRPr="00CA24A6">
        <w:t>User P</w:t>
      </w:r>
      <w:r w:rsidR="005773F7" w:rsidRPr="00CA24A6">
        <w:t>ractices</w:t>
      </w:r>
      <w:r w:rsidR="00F16BEB" w:rsidRPr="00CA24A6">
        <w:t>,</w:t>
      </w:r>
      <w:r w:rsidR="005773F7" w:rsidRPr="00CA24A6">
        <w:t xml:space="preserve"> including follow</w:t>
      </w:r>
      <w:r w:rsidR="00F16BEB" w:rsidRPr="00CA24A6">
        <w:t>-</w:t>
      </w:r>
      <w:r w:rsidR="005773F7" w:rsidRPr="00CA24A6">
        <w:t xml:space="preserve">up communication with the relevant practices as well as clients. </w:t>
      </w:r>
      <w:r w:rsidRPr="00CA24A6">
        <w:t>Rotations on this service involve night and weekend work</w:t>
      </w:r>
      <w:r w:rsidR="00984260" w:rsidRPr="00CA24A6">
        <w:t xml:space="preserve"> as well as day time </w:t>
      </w:r>
      <w:r w:rsidR="005773F7" w:rsidRPr="00CA24A6">
        <w:t xml:space="preserve">shifts. Interns on the out of hours </w:t>
      </w:r>
      <w:r w:rsidR="006F16FD" w:rsidRPr="00CA24A6">
        <w:t>rotation</w:t>
      </w:r>
      <w:r w:rsidR="0075487B" w:rsidRPr="00CA24A6">
        <w:t>s</w:t>
      </w:r>
      <w:r w:rsidRPr="00CA24A6">
        <w:t xml:space="preserve"> will work alongside </w:t>
      </w:r>
      <w:r w:rsidR="00F16BEB" w:rsidRPr="00CA24A6">
        <w:t>a</w:t>
      </w:r>
      <w:r w:rsidR="005773F7" w:rsidRPr="00CA24A6">
        <w:t xml:space="preserve"> second</w:t>
      </w:r>
      <w:r w:rsidR="00984260" w:rsidRPr="00CA24A6">
        <w:t xml:space="preserve"> intern </w:t>
      </w:r>
      <w:r w:rsidR="0075487B" w:rsidRPr="00CA24A6">
        <w:t>who will primarily care for ICU patients</w:t>
      </w:r>
      <w:r w:rsidR="005E73FF" w:rsidRPr="00CA24A6">
        <w:t>,</w:t>
      </w:r>
      <w:r w:rsidR="00984260" w:rsidRPr="00CA24A6">
        <w:t xml:space="preserve"> </w:t>
      </w:r>
      <w:r w:rsidR="00347279">
        <w:t xml:space="preserve">dedicated emergency service vets, </w:t>
      </w:r>
      <w:r w:rsidR="00E722AE" w:rsidRPr="00CA24A6">
        <w:t>and a team</w:t>
      </w:r>
      <w:r w:rsidRPr="00CA24A6">
        <w:t xml:space="preserve"> </w:t>
      </w:r>
      <w:r w:rsidR="00382851" w:rsidRPr="00CA24A6">
        <w:t xml:space="preserve">of </w:t>
      </w:r>
      <w:r w:rsidRPr="00CA24A6">
        <w:t>Veterinary Nurses</w:t>
      </w:r>
      <w:r w:rsidR="005E73FF" w:rsidRPr="00CA24A6">
        <w:t xml:space="preserve"> and Veterinary Care Assistants</w:t>
      </w:r>
      <w:r w:rsidR="005773F7" w:rsidRPr="00CA24A6">
        <w:t>.</w:t>
      </w:r>
      <w:r w:rsidRPr="00CA24A6">
        <w:t xml:space="preserve"> </w:t>
      </w:r>
      <w:r w:rsidR="0075487B" w:rsidRPr="00CA24A6">
        <w:t xml:space="preserve">Interns </w:t>
      </w:r>
      <w:r w:rsidRPr="00CA24A6">
        <w:t>will have 24-hour back-up support from specialists and residents in the multiple referral disciplines</w:t>
      </w:r>
      <w:r w:rsidR="00C779B5" w:rsidRPr="00CA24A6">
        <w:t>,</w:t>
      </w:r>
      <w:r w:rsidR="005773F7" w:rsidRPr="00CA24A6">
        <w:t xml:space="preserve"> should </w:t>
      </w:r>
      <w:r w:rsidR="00C779B5" w:rsidRPr="00CA24A6">
        <w:t xml:space="preserve">urgent </w:t>
      </w:r>
      <w:r w:rsidR="00392E52" w:rsidRPr="00CA24A6">
        <w:t xml:space="preserve">advice or </w:t>
      </w:r>
      <w:r w:rsidR="005773F7" w:rsidRPr="00CA24A6">
        <w:t>referral be required</w:t>
      </w:r>
      <w:r w:rsidRPr="00CA24A6">
        <w:t xml:space="preserve">. </w:t>
      </w:r>
    </w:p>
    <w:p w14:paraId="54752F38" w14:textId="77777777" w:rsidR="005773F7" w:rsidRPr="00CA24A6" w:rsidRDefault="005773F7" w:rsidP="003951CC">
      <w:pPr>
        <w:spacing w:line="276" w:lineRule="auto"/>
      </w:pPr>
    </w:p>
    <w:p w14:paraId="2EA16125" w14:textId="7A179524" w:rsidR="003951CC" w:rsidRPr="00CA24A6" w:rsidRDefault="00347279" w:rsidP="003951CC">
      <w:pPr>
        <w:spacing w:line="276" w:lineRule="auto"/>
      </w:pPr>
      <w:r>
        <w:t>The</w:t>
      </w:r>
      <w:r w:rsidR="009F7395" w:rsidRPr="00CA24A6">
        <w:t xml:space="preserve"> OOH</w:t>
      </w:r>
      <w:r w:rsidR="006F16FD" w:rsidRPr="00CA24A6">
        <w:t xml:space="preserve"> i</w:t>
      </w:r>
      <w:r w:rsidR="003951CC" w:rsidRPr="00CA24A6">
        <w:t xml:space="preserve">nterns </w:t>
      </w:r>
      <w:r>
        <w:t xml:space="preserve">and emergency vets </w:t>
      </w:r>
      <w:r w:rsidR="003951CC" w:rsidRPr="00CA24A6">
        <w:t xml:space="preserve">will be expected to </w:t>
      </w:r>
      <w:r w:rsidR="00BD2236" w:rsidRPr="00CA24A6">
        <w:t xml:space="preserve">support each other and adopt a flexible approach as required dependent upon case load and </w:t>
      </w:r>
      <w:r w:rsidR="009F7395" w:rsidRPr="00CA24A6">
        <w:t xml:space="preserve">the </w:t>
      </w:r>
      <w:r w:rsidR="00BD2236" w:rsidRPr="00CA24A6">
        <w:t xml:space="preserve">in-patient list. They should </w:t>
      </w:r>
      <w:r w:rsidR="003951CC" w:rsidRPr="00CA24A6">
        <w:t xml:space="preserve">liaise with each other </w:t>
      </w:r>
      <w:r w:rsidR="00BD2236" w:rsidRPr="00CA24A6">
        <w:t xml:space="preserve">during </w:t>
      </w:r>
      <w:r w:rsidR="003951CC" w:rsidRPr="00CA24A6">
        <w:t xml:space="preserve">out-of-hours </w:t>
      </w:r>
      <w:r w:rsidR="006F16FD" w:rsidRPr="00CA24A6">
        <w:t xml:space="preserve">and also </w:t>
      </w:r>
      <w:r w:rsidR="00BD2236" w:rsidRPr="00CA24A6">
        <w:t xml:space="preserve">with regards to </w:t>
      </w:r>
      <w:r w:rsidR="006F16FD" w:rsidRPr="00CA24A6">
        <w:t>the</w:t>
      </w:r>
      <w:r w:rsidR="003951CC" w:rsidRPr="00CA24A6">
        <w:t xml:space="preserve"> transfer of patient care </w:t>
      </w:r>
      <w:r w:rsidR="006F16FD" w:rsidRPr="00CA24A6">
        <w:t>in th</w:t>
      </w:r>
      <w:r w:rsidR="00BD2236" w:rsidRPr="00CA24A6">
        <w:t>e morning to relevant day staff. W</w:t>
      </w:r>
      <w:r w:rsidR="003951CC" w:rsidRPr="00CA24A6">
        <w:t xml:space="preserve">here appropriate, cases </w:t>
      </w:r>
      <w:r w:rsidR="00BD2236" w:rsidRPr="00CA24A6">
        <w:t xml:space="preserve">should be discussed during </w:t>
      </w:r>
      <w:r w:rsidR="003951CC" w:rsidRPr="00CA24A6">
        <w:t xml:space="preserve">medical and surgical ward rounds. </w:t>
      </w:r>
    </w:p>
    <w:p w14:paraId="00188E34" w14:textId="77777777" w:rsidR="003951CC" w:rsidRPr="00CA24A6" w:rsidRDefault="003951CC" w:rsidP="003951CC">
      <w:pPr>
        <w:spacing w:line="276" w:lineRule="auto"/>
      </w:pPr>
    </w:p>
    <w:p w14:paraId="4914187D" w14:textId="77777777" w:rsidR="003951CC" w:rsidRPr="00CA24A6" w:rsidRDefault="003951CC" w:rsidP="005E73FF">
      <w:pPr>
        <w:pStyle w:val="Heading2"/>
        <w:spacing w:line="276" w:lineRule="auto"/>
        <w:jc w:val="left"/>
        <w:rPr>
          <w:sz w:val="18"/>
        </w:rPr>
      </w:pPr>
      <w:r w:rsidRPr="00CA24A6">
        <w:rPr>
          <w:sz w:val="18"/>
        </w:rPr>
        <w:t>Key skills and qualifications</w:t>
      </w:r>
    </w:p>
    <w:p w14:paraId="004184EF" w14:textId="77777777" w:rsidR="00382851" w:rsidRPr="00CA24A6" w:rsidRDefault="00382851" w:rsidP="00382851"/>
    <w:p w14:paraId="22FC44B6" w14:textId="2C9C712B" w:rsidR="003951CC" w:rsidRPr="00CA24A6" w:rsidRDefault="003951CC" w:rsidP="003951CC">
      <w:pPr>
        <w:numPr>
          <w:ilvl w:val="0"/>
          <w:numId w:val="17"/>
        </w:numPr>
        <w:spacing w:line="276" w:lineRule="auto"/>
      </w:pPr>
      <w:r w:rsidRPr="00CA24A6">
        <w:t>MRCVS with a minimum of two years post graduate experience in either small animal or mixed practice</w:t>
      </w:r>
      <w:r w:rsidR="00392E52" w:rsidRPr="00CA24A6">
        <w:t>, with at least a proportion of this time spent in the UK</w:t>
      </w:r>
      <w:r w:rsidRPr="00CA24A6">
        <w:t>.</w:t>
      </w:r>
    </w:p>
    <w:p w14:paraId="42E4BE4D" w14:textId="77777777" w:rsidR="003951CC" w:rsidRPr="00CA24A6" w:rsidRDefault="003951CC" w:rsidP="003951CC">
      <w:pPr>
        <w:numPr>
          <w:ilvl w:val="0"/>
          <w:numId w:val="17"/>
        </w:numPr>
        <w:spacing w:line="276" w:lineRule="auto"/>
      </w:pPr>
      <w:r w:rsidRPr="00CA24A6">
        <w:t>A professional approach and appearance is expected at all times, including out-of-hours duties.</w:t>
      </w:r>
    </w:p>
    <w:p w14:paraId="5C65750D" w14:textId="77777777" w:rsidR="003951CC" w:rsidRPr="00CA24A6" w:rsidRDefault="003951CC" w:rsidP="003951CC">
      <w:pPr>
        <w:numPr>
          <w:ilvl w:val="0"/>
          <w:numId w:val="17"/>
        </w:numPr>
        <w:spacing w:line="276" w:lineRule="auto"/>
      </w:pPr>
      <w:r w:rsidRPr="00CA24A6">
        <w:t>Excellent interpersonal skills and a positive friendly attitude are essential for effective teamwork within the practice, together with the ability to make decisions and communicate clearly and effectively with colleagues at all levels.</w:t>
      </w:r>
    </w:p>
    <w:p w14:paraId="3B484ED6" w14:textId="77777777" w:rsidR="003951CC" w:rsidRPr="00CA24A6" w:rsidRDefault="003951CC" w:rsidP="003951CC">
      <w:pPr>
        <w:numPr>
          <w:ilvl w:val="0"/>
          <w:numId w:val="17"/>
        </w:numPr>
        <w:spacing w:line="276" w:lineRule="auto"/>
      </w:pPr>
      <w:r w:rsidRPr="00CA24A6">
        <w:t xml:space="preserve">Excellent client communication skills are essential for this role as most client exposure will be within an emergency situation. Clear explanations of treatments and costs are vital to prevent misunderstandings and client dissatisfaction. </w:t>
      </w:r>
    </w:p>
    <w:p w14:paraId="60053CC9" w14:textId="77777777" w:rsidR="003951CC" w:rsidRPr="00CA24A6" w:rsidRDefault="003951CC" w:rsidP="003951CC">
      <w:pPr>
        <w:numPr>
          <w:ilvl w:val="0"/>
          <w:numId w:val="17"/>
        </w:numPr>
        <w:spacing w:after="240" w:line="276" w:lineRule="auto"/>
      </w:pPr>
      <w:r w:rsidRPr="00CA24A6">
        <w:t xml:space="preserve">A commitment to </w:t>
      </w:r>
      <w:proofErr w:type="spellStart"/>
      <w:r w:rsidRPr="00CA24A6">
        <w:t>practising</w:t>
      </w:r>
      <w:proofErr w:type="spellEnd"/>
      <w:r w:rsidRPr="00CA24A6">
        <w:t xml:space="preserve"> the highest standard of veterinary medicine, adhering to the RCVS code of ethics at all times.</w:t>
      </w:r>
    </w:p>
    <w:p w14:paraId="43F9CB14" w14:textId="77777777" w:rsidR="003951CC" w:rsidRPr="00CA24A6" w:rsidRDefault="003951CC" w:rsidP="005E73FF">
      <w:pPr>
        <w:pStyle w:val="Heading2"/>
        <w:spacing w:line="276" w:lineRule="auto"/>
        <w:jc w:val="left"/>
        <w:rPr>
          <w:sz w:val="18"/>
        </w:rPr>
      </w:pPr>
      <w:r w:rsidRPr="00CA24A6">
        <w:rPr>
          <w:sz w:val="18"/>
        </w:rPr>
        <w:t>Key clinical and administrative tasks</w:t>
      </w:r>
    </w:p>
    <w:p w14:paraId="52BADBE1" w14:textId="77777777" w:rsidR="00382851" w:rsidRPr="00CA24A6" w:rsidRDefault="00382851" w:rsidP="00382851"/>
    <w:p w14:paraId="60F092DC" w14:textId="77777777" w:rsidR="003951CC" w:rsidRPr="00CA24A6" w:rsidRDefault="003951CC" w:rsidP="003951CC">
      <w:pPr>
        <w:numPr>
          <w:ilvl w:val="0"/>
          <w:numId w:val="13"/>
        </w:numPr>
        <w:spacing w:line="276" w:lineRule="auto"/>
      </w:pPr>
      <w:r w:rsidRPr="00CA24A6">
        <w:t xml:space="preserve">Provide support for our clinical services as required, with particular responsibility for the discipline through which you are rotating at the time. Such support will include, but not be limited to: assisting with patient handling; coordination of patient throughput; sample collection/analysis and handling; setting up and maintenance of intravenous lines; induction and monitoring of </w:t>
      </w:r>
      <w:proofErr w:type="spellStart"/>
      <w:r w:rsidRPr="00CA24A6">
        <w:t>anaesthesia</w:t>
      </w:r>
      <w:proofErr w:type="spellEnd"/>
      <w:r w:rsidRPr="00CA24A6">
        <w:t>; care of in-patients, including those undergoing critical care; assisting with administrative tasks associated with patient care; admitting and discharging patients; communicating with referring veterinary surgeons. All these tasks to be performed in strict accordance with the instruction from relevant veterinary surgeons and senior members of staff.</w:t>
      </w:r>
    </w:p>
    <w:p w14:paraId="083EDE89" w14:textId="47D9D3D4" w:rsidR="003951CC" w:rsidRPr="00CA24A6" w:rsidRDefault="003951CC" w:rsidP="003951CC">
      <w:pPr>
        <w:numPr>
          <w:ilvl w:val="0"/>
          <w:numId w:val="13"/>
        </w:numPr>
        <w:spacing w:line="276" w:lineRule="auto"/>
      </w:pPr>
      <w:r w:rsidRPr="00CA24A6">
        <w:t xml:space="preserve">Provide an emergency out-of-hours service to </w:t>
      </w:r>
      <w:proofErr w:type="spellStart"/>
      <w:r w:rsidRPr="00CA24A6">
        <w:t>WVC</w:t>
      </w:r>
      <w:proofErr w:type="spellEnd"/>
      <w:r w:rsidRPr="00CA24A6">
        <w:t xml:space="preserve"> clients </w:t>
      </w:r>
      <w:r w:rsidR="00624D69" w:rsidRPr="00CA24A6">
        <w:t xml:space="preserve">and </w:t>
      </w:r>
      <w:r w:rsidR="00EE3D6F" w:rsidRPr="00CA24A6">
        <w:t xml:space="preserve">emergency service </w:t>
      </w:r>
      <w:r w:rsidR="00D65DE7" w:rsidRPr="00CA24A6">
        <w:t>User P</w:t>
      </w:r>
      <w:r w:rsidR="00624D69" w:rsidRPr="00CA24A6">
        <w:t xml:space="preserve">ractices </w:t>
      </w:r>
      <w:r w:rsidRPr="00CA24A6">
        <w:t xml:space="preserve">as per the out-of-hours </w:t>
      </w:r>
      <w:proofErr w:type="spellStart"/>
      <w:r w:rsidRPr="00CA24A6">
        <w:t>rota</w:t>
      </w:r>
      <w:proofErr w:type="spellEnd"/>
      <w:r w:rsidRPr="00CA24A6">
        <w:t xml:space="preserve">. The offer to see a patient out-of-hours should always be forthcoming, unless there are grounds for believing that there may be a risk to staff safety or that the client presents a high financial risk (the latter not to preclude the administering of necessary basic emergency pain relief where indicated). When not seeing clients during out-of-hours duty periods you will be expected to assist with ongoing in-patient care. </w:t>
      </w:r>
    </w:p>
    <w:p w14:paraId="6EEBF4B9" w14:textId="7797F4D6" w:rsidR="003951CC" w:rsidRPr="00CA24A6" w:rsidRDefault="003951CC" w:rsidP="003951CC">
      <w:pPr>
        <w:numPr>
          <w:ilvl w:val="0"/>
          <w:numId w:val="13"/>
        </w:numPr>
        <w:spacing w:line="276" w:lineRule="auto"/>
      </w:pPr>
      <w:r w:rsidRPr="00CA24A6">
        <w:t xml:space="preserve">Comprehensive hand-over of patients seen </w:t>
      </w:r>
      <w:proofErr w:type="spellStart"/>
      <w:r w:rsidRPr="00CA24A6">
        <w:t>out-of</w:t>
      </w:r>
      <w:proofErr w:type="spellEnd"/>
      <w:r w:rsidRPr="00CA24A6">
        <w:t xml:space="preserve"> hours </w:t>
      </w:r>
      <w:r w:rsidR="00482B9E" w:rsidRPr="00CA24A6">
        <w:t xml:space="preserve">to </w:t>
      </w:r>
      <w:r w:rsidR="00EE3D6F" w:rsidRPr="00CA24A6">
        <w:t xml:space="preserve">the day </w:t>
      </w:r>
      <w:r w:rsidR="00030C3F">
        <w:t>team with</w:t>
      </w:r>
      <w:r w:rsidR="00EE3D6F" w:rsidRPr="00CA24A6">
        <w:t xml:space="preserve"> respon</w:t>
      </w:r>
      <w:r w:rsidR="00D65DE7" w:rsidRPr="00CA24A6">
        <w:t>sibility for emergency service U</w:t>
      </w:r>
      <w:r w:rsidR="00EE3D6F" w:rsidRPr="00CA24A6">
        <w:t xml:space="preserve">ser </w:t>
      </w:r>
      <w:r w:rsidR="00D65DE7" w:rsidRPr="00CA24A6">
        <w:t>P</w:t>
      </w:r>
      <w:r w:rsidR="00EE3D6F" w:rsidRPr="00CA24A6">
        <w:t>ractices. Whe</w:t>
      </w:r>
      <w:r w:rsidRPr="00CA24A6">
        <w:t xml:space="preserve">re indicated, </w:t>
      </w:r>
      <w:r w:rsidR="00EE3D6F" w:rsidRPr="00CA24A6">
        <w:t xml:space="preserve">with the consent of the owner, </w:t>
      </w:r>
      <w:r w:rsidRPr="00CA24A6">
        <w:t xml:space="preserve">referral to a </w:t>
      </w:r>
      <w:proofErr w:type="spellStart"/>
      <w:r w:rsidRPr="00CA24A6">
        <w:t>WRS</w:t>
      </w:r>
      <w:proofErr w:type="spellEnd"/>
      <w:r w:rsidRPr="00CA24A6">
        <w:t xml:space="preserve"> clinician at a time which is appropriate to the needs of the patient</w:t>
      </w:r>
      <w:r w:rsidR="00EE3D6F" w:rsidRPr="00CA24A6">
        <w:t xml:space="preserve"> should be undertaken.</w:t>
      </w:r>
    </w:p>
    <w:p w14:paraId="6D185DEE" w14:textId="4DB988F4" w:rsidR="003951CC" w:rsidRPr="00CA24A6" w:rsidRDefault="003951CC" w:rsidP="003951CC">
      <w:pPr>
        <w:numPr>
          <w:ilvl w:val="0"/>
          <w:numId w:val="13"/>
        </w:numPr>
        <w:spacing w:line="276" w:lineRule="auto"/>
      </w:pPr>
      <w:r w:rsidRPr="00CA24A6">
        <w:t>When dealing with a first-opinion patient for which you have primary responsibility</w:t>
      </w:r>
      <w:r w:rsidR="00D65DE7" w:rsidRPr="00CA24A6">
        <w:t xml:space="preserve"> (</w:t>
      </w:r>
      <w:proofErr w:type="spellStart"/>
      <w:r w:rsidR="00D65DE7" w:rsidRPr="00CA24A6">
        <w:t>WVC</w:t>
      </w:r>
      <w:proofErr w:type="spellEnd"/>
      <w:r w:rsidR="00D65DE7" w:rsidRPr="00CA24A6">
        <w:t xml:space="preserve"> or emergency service U</w:t>
      </w:r>
      <w:r w:rsidR="00EE3D6F" w:rsidRPr="00CA24A6">
        <w:t xml:space="preserve">ser </w:t>
      </w:r>
      <w:r w:rsidR="00D65DE7" w:rsidRPr="00CA24A6">
        <w:t>P</w:t>
      </w:r>
      <w:r w:rsidR="00EE3D6F" w:rsidRPr="00CA24A6">
        <w:t>ractice)</w:t>
      </w:r>
      <w:r w:rsidRPr="00CA24A6">
        <w:t>, explain physical examination findings and communicate to the client a diagnosis of the pet’s problems; generate and present a treatment plan for the pet to the client; educate the client on the best course of action including follow up consultations</w:t>
      </w:r>
      <w:r w:rsidR="00EE3D6F" w:rsidRPr="00CA24A6">
        <w:t>, here or at their own practice</w:t>
      </w:r>
      <w:r w:rsidRPr="00CA24A6">
        <w:t>.</w:t>
      </w:r>
      <w:r w:rsidR="00D65DE7" w:rsidRPr="00CA24A6">
        <w:t xml:space="preserve"> For User Practices, always ensure the client’s own practice is updated as soon as is practic</w:t>
      </w:r>
      <w:r w:rsidR="00CF19FD" w:rsidRPr="00CA24A6">
        <w:t>ally possible, via email</w:t>
      </w:r>
      <w:r w:rsidR="00030C3F">
        <w:t xml:space="preserve"> or by telephone where appropriate</w:t>
      </w:r>
      <w:r w:rsidR="00D65DE7" w:rsidRPr="00CA24A6">
        <w:t xml:space="preserve">. </w:t>
      </w:r>
    </w:p>
    <w:p w14:paraId="5AD8760F" w14:textId="77777777" w:rsidR="003951CC" w:rsidRPr="00CA24A6" w:rsidRDefault="003951CC" w:rsidP="003951CC">
      <w:pPr>
        <w:numPr>
          <w:ilvl w:val="0"/>
          <w:numId w:val="13"/>
        </w:numPr>
        <w:spacing w:line="276" w:lineRule="auto"/>
      </w:pPr>
      <w:r w:rsidRPr="00CA24A6">
        <w:t xml:space="preserve">When dealing with a client who is the owner of a pet being treated by another Willows' clinician or when communicating with a referring veterinary surgeon, ensure that you: </w:t>
      </w:r>
    </w:p>
    <w:p w14:paraId="3D360E5E" w14:textId="77777777" w:rsidR="003951CC" w:rsidRPr="00CA24A6" w:rsidRDefault="003951CC" w:rsidP="003951CC">
      <w:pPr>
        <w:numPr>
          <w:ilvl w:val="0"/>
          <w:numId w:val="15"/>
        </w:numPr>
        <w:tabs>
          <w:tab w:val="clear" w:pos="720"/>
          <w:tab w:val="num" w:pos="993"/>
        </w:tabs>
        <w:spacing w:line="276" w:lineRule="auto"/>
        <w:ind w:left="993" w:hanging="284"/>
      </w:pPr>
      <w:r w:rsidRPr="00CA24A6">
        <w:t>say or do nothing which conflicts with communications given to date or planned by the clinician with primary responsibility for the case</w:t>
      </w:r>
    </w:p>
    <w:p w14:paraId="5DD1FBB9" w14:textId="77777777" w:rsidR="003951CC" w:rsidRPr="00CA24A6" w:rsidRDefault="003951CC" w:rsidP="003951CC">
      <w:pPr>
        <w:numPr>
          <w:ilvl w:val="0"/>
          <w:numId w:val="15"/>
        </w:numPr>
        <w:tabs>
          <w:tab w:val="clear" w:pos="720"/>
          <w:tab w:val="num" w:pos="993"/>
        </w:tabs>
        <w:spacing w:line="276" w:lineRule="auto"/>
        <w:ind w:left="993" w:hanging="284"/>
      </w:pPr>
      <w:r w:rsidRPr="00CA24A6">
        <w:t>say or do nothing which undermines the position of the referring veterinary surgeon</w:t>
      </w:r>
    </w:p>
    <w:p w14:paraId="5BB2BE4C" w14:textId="77777777" w:rsidR="00EE3D6F" w:rsidRPr="00CA24A6" w:rsidRDefault="00EE3D6F" w:rsidP="003951CC">
      <w:pPr>
        <w:numPr>
          <w:ilvl w:val="0"/>
          <w:numId w:val="15"/>
        </w:numPr>
        <w:tabs>
          <w:tab w:val="clear" w:pos="720"/>
          <w:tab w:val="num" w:pos="993"/>
        </w:tabs>
        <w:spacing w:line="276" w:lineRule="auto"/>
        <w:ind w:left="993" w:hanging="284"/>
      </w:pPr>
      <w:proofErr w:type="gramStart"/>
      <w:r w:rsidRPr="00CA24A6">
        <w:t>liaise</w:t>
      </w:r>
      <w:proofErr w:type="gramEnd"/>
      <w:r w:rsidRPr="00CA24A6">
        <w:t xml:space="preserve"> with the clinician in charge of the case (or a colleague from the relevant discipline) if necessary.</w:t>
      </w:r>
    </w:p>
    <w:p w14:paraId="733B5E7F" w14:textId="77777777" w:rsidR="003951CC" w:rsidRPr="00CA24A6" w:rsidRDefault="003951CC" w:rsidP="003951CC">
      <w:pPr>
        <w:numPr>
          <w:ilvl w:val="0"/>
          <w:numId w:val="13"/>
        </w:numPr>
        <w:spacing w:line="276" w:lineRule="auto"/>
      </w:pPr>
      <w:r w:rsidRPr="00CA24A6">
        <w:lastRenderedPageBreak/>
        <w:t>Maintain client/patient/surgical/medical records and make certain all necessary information is kept up to date through established protocols.</w:t>
      </w:r>
    </w:p>
    <w:p w14:paraId="47A515C3" w14:textId="77777777" w:rsidR="003951CC" w:rsidRPr="00CA24A6" w:rsidRDefault="003951CC" w:rsidP="003951CC">
      <w:pPr>
        <w:numPr>
          <w:ilvl w:val="0"/>
          <w:numId w:val="13"/>
        </w:numPr>
        <w:spacing w:line="276" w:lineRule="auto"/>
      </w:pPr>
      <w:r w:rsidRPr="00CA24A6">
        <w:t xml:space="preserve">Attend </w:t>
      </w:r>
      <w:proofErr w:type="spellStart"/>
      <w:r w:rsidRPr="00CA24A6">
        <w:t>CPD</w:t>
      </w:r>
      <w:proofErr w:type="spellEnd"/>
      <w:r w:rsidRPr="00CA24A6">
        <w:t xml:space="preserve"> and training opportunities in agreement with the partners. </w:t>
      </w:r>
    </w:p>
    <w:p w14:paraId="2340BBC6" w14:textId="77777777" w:rsidR="003951CC" w:rsidRPr="00CA24A6" w:rsidRDefault="003951CC" w:rsidP="003951CC">
      <w:pPr>
        <w:numPr>
          <w:ilvl w:val="0"/>
          <w:numId w:val="13"/>
        </w:numPr>
        <w:spacing w:line="276" w:lineRule="auto"/>
      </w:pPr>
      <w:r w:rsidRPr="00CA24A6">
        <w:t xml:space="preserve">Read, understand and implement the practice’s current clinical, operational, safety and commercial policies. </w:t>
      </w:r>
    </w:p>
    <w:p w14:paraId="05705DEB" w14:textId="27AB32D9" w:rsidR="003951CC" w:rsidRPr="00CA24A6" w:rsidRDefault="003951CC" w:rsidP="003951CC">
      <w:pPr>
        <w:numPr>
          <w:ilvl w:val="0"/>
          <w:numId w:val="13"/>
        </w:numPr>
        <w:spacing w:line="276" w:lineRule="auto"/>
      </w:pPr>
      <w:r w:rsidRPr="00CA24A6">
        <w:t xml:space="preserve">Read and understand the </w:t>
      </w:r>
      <w:r w:rsidR="00261B3F">
        <w:t>Vets’ Guidance Notes</w:t>
      </w:r>
      <w:r w:rsidRPr="00CA24A6">
        <w:t>, ask for clarification if necessary.</w:t>
      </w:r>
    </w:p>
    <w:p w14:paraId="42CFC2AF" w14:textId="77777777" w:rsidR="003951CC" w:rsidRPr="00CA24A6" w:rsidRDefault="003951CC" w:rsidP="003951CC">
      <w:pPr>
        <w:numPr>
          <w:ilvl w:val="0"/>
          <w:numId w:val="13"/>
        </w:numPr>
        <w:spacing w:line="276" w:lineRule="auto"/>
      </w:pPr>
      <w:r w:rsidRPr="00CA24A6">
        <w:t xml:space="preserve">Do nothing which might prejudice the good name of </w:t>
      </w:r>
      <w:r w:rsidRPr="00CA24A6">
        <w:rPr>
          <w:rFonts w:eastAsia="News Gothic MT"/>
        </w:rPr>
        <w:t>the</w:t>
      </w:r>
      <w:r w:rsidRPr="00CA24A6">
        <w:t xml:space="preserve"> practice in the eyes of the public or the veterinary profession.</w:t>
      </w:r>
    </w:p>
    <w:p w14:paraId="376C83E6" w14:textId="77777777" w:rsidR="003951CC" w:rsidRPr="00CA24A6" w:rsidRDefault="003951CC" w:rsidP="003951CC">
      <w:pPr>
        <w:numPr>
          <w:ilvl w:val="0"/>
          <w:numId w:val="13"/>
        </w:numPr>
        <w:spacing w:after="240" w:line="240" w:lineRule="auto"/>
        <w:ind w:left="714" w:hanging="357"/>
      </w:pPr>
      <w:r w:rsidRPr="00CA24A6">
        <w:t>Read, acknowledge and act upon all internal communication and information.</w:t>
      </w:r>
    </w:p>
    <w:p w14:paraId="590CDD9A" w14:textId="77777777" w:rsidR="003951CC" w:rsidRPr="00CA24A6" w:rsidRDefault="003951CC" w:rsidP="005E73FF">
      <w:pPr>
        <w:pStyle w:val="Heading2"/>
        <w:spacing w:line="276" w:lineRule="auto"/>
        <w:jc w:val="left"/>
        <w:rPr>
          <w:sz w:val="18"/>
        </w:rPr>
      </w:pPr>
      <w:r w:rsidRPr="00CA24A6">
        <w:rPr>
          <w:sz w:val="18"/>
        </w:rPr>
        <w:t>Accommodation</w:t>
      </w:r>
    </w:p>
    <w:p w14:paraId="5D9E4EFC" w14:textId="77777777" w:rsidR="00C11779" w:rsidRPr="00CA24A6" w:rsidRDefault="00C11779" w:rsidP="003951CC">
      <w:pPr>
        <w:spacing w:after="240" w:line="276" w:lineRule="auto"/>
      </w:pPr>
      <w:r w:rsidRPr="00CA24A6">
        <w:t xml:space="preserve">An </w:t>
      </w:r>
      <w:r w:rsidR="005E73FF" w:rsidRPr="00CA24A6">
        <w:t>a</w:t>
      </w:r>
      <w:r w:rsidR="006F16FD" w:rsidRPr="00CA24A6">
        <w:t>ccommodation allowance</w:t>
      </w:r>
      <w:r w:rsidRPr="00CA24A6">
        <w:t xml:space="preserve"> will be provided. </w:t>
      </w:r>
    </w:p>
    <w:p w14:paraId="1D4904EC" w14:textId="77777777" w:rsidR="003951CC" w:rsidRPr="00CA24A6" w:rsidRDefault="003951CC" w:rsidP="005E73FF">
      <w:pPr>
        <w:pStyle w:val="Heading2"/>
        <w:spacing w:line="276" w:lineRule="auto"/>
        <w:jc w:val="left"/>
        <w:rPr>
          <w:sz w:val="18"/>
        </w:rPr>
      </w:pPr>
      <w:r w:rsidRPr="00CA24A6">
        <w:rPr>
          <w:sz w:val="18"/>
        </w:rPr>
        <w:t>Uniform</w:t>
      </w:r>
    </w:p>
    <w:p w14:paraId="154E9061" w14:textId="529CFF38" w:rsidR="003951CC" w:rsidRPr="00CA24A6" w:rsidRDefault="003951CC" w:rsidP="003951CC">
      <w:pPr>
        <w:spacing w:after="240" w:line="276" w:lineRule="auto"/>
      </w:pPr>
      <w:r w:rsidRPr="00CA24A6">
        <w:t xml:space="preserve">The uniform provided by the practice (consulting tops, theatre scrubs, surgical clogs) should be worn during consultations and surgery. Sensible clean and, where appropriate, polished shoes must be worn (not trainers) and hair of shoulder length or longer must be tied back, with long fringes pinned neatly off the forehead. A smart professional appearance is expected at all times. The wearing of denim jeans during working hours is not permitted. </w:t>
      </w:r>
      <w:r w:rsidR="00EE3D6F" w:rsidRPr="00CA24A6">
        <w:t>A ‘bare below elbows’ policy is in place for all clinical staff during working hours.</w:t>
      </w:r>
    </w:p>
    <w:p w14:paraId="02058706" w14:textId="77777777" w:rsidR="003951CC" w:rsidRPr="00CA24A6" w:rsidRDefault="003951CC" w:rsidP="005E73FF">
      <w:pPr>
        <w:pStyle w:val="Heading2"/>
        <w:spacing w:line="276" w:lineRule="auto"/>
        <w:jc w:val="left"/>
        <w:rPr>
          <w:sz w:val="18"/>
        </w:rPr>
      </w:pPr>
      <w:r w:rsidRPr="00CA24A6">
        <w:rPr>
          <w:sz w:val="18"/>
        </w:rPr>
        <w:t>Salary</w:t>
      </w:r>
    </w:p>
    <w:p w14:paraId="2919A3FC" w14:textId="7F2F4176" w:rsidR="003951CC" w:rsidRPr="00CA24A6" w:rsidRDefault="00E70E24" w:rsidP="003951CC">
      <w:pPr>
        <w:spacing w:line="276" w:lineRule="auto"/>
      </w:pPr>
      <w:r w:rsidRPr="00CA24A6">
        <w:t xml:space="preserve">A </w:t>
      </w:r>
      <w:r w:rsidR="00261B3F">
        <w:t>competitive salary will be paid</w:t>
      </w:r>
    </w:p>
    <w:p w14:paraId="57B4B3DE" w14:textId="77777777" w:rsidR="003951CC" w:rsidRPr="00CA24A6" w:rsidRDefault="003951CC" w:rsidP="005E73FF">
      <w:pPr>
        <w:pStyle w:val="Heading2"/>
        <w:spacing w:before="120" w:line="276" w:lineRule="auto"/>
        <w:jc w:val="left"/>
        <w:rPr>
          <w:sz w:val="18"/>
        </w:rPr>
      </w:pPr>
      <w:r w:rsidRPr="00CA24A6">
        <w:rPr>
          <w:sz w:val="18"/>
        </w:rPr>
        <w:t xml:space="preserve">Holiday / </w:t>
      </w:r>
      <w:proofErr w:type="spellStart"/>
      <w:r w:rsidRPr="00CA24A6">
        <w:rPr>
          <w:sz w:val="18"/>
        </w:rPr>
        <w:t>CPD</w:t>
      </w:r>
      <w:proofErr w:type="spellEnd"/>
      <w:r w:rsidRPr="00CA24A6">
        <w:rPr>
          <w:sz w:val="18"/>
        </w:rPr>
        <w:t xml:space="preserve"> entitlement</w:t>
      </w:r>
    </w:p>
    <w:p w14:paraId="4A653AC4" w14:textId="52EF52AA" w:rsidR="003951CC" w:rsidRPr="00CA24A6" w:rsidRDefault="003951CC" w:rsidP="003951CC">
      <w:pPr>
        <w:spacing w:after="240" w:line="276" w:lineRule="auto"/>
      </w:pPr>
      <w:r w:rsidRPr="00CA24A6">
        <w:t xml:space="preserve">Holiday / </w:t>
      </w:r>
      <w:proofErr w:type="spellStart"/>
      <w:r w:rsidRPr="00CA24A6">
        <w:t>CPD</w:t>
      </w:r>
      <w:proofErr w:type="spellEnd"/>
      <w:r w:rsidRPr="00CA24A6">
        <w:t xml:space="preserve"> entitlement is </w:t>
      </w:r>
      <w:r w:rsidR="00382851" w:rsidRPr="00CA24A6">
        <w:t>25 days plus statutory public holidays.</w:t>
      </w:r>
      <w:r w:rsidRPr="00CA24A6">
        <w:t xml:space="preserve"> Holidays / </w:t>
      </w:r>
      <w:proofErr w:type="spellStart"/>
      <w:r w:rsidRPr="00CA24A6">
        <w:t>CPD</w:t>
      </w:r>
      <w:proofErr w:type="spellEnd"/>
      <w:r w:rsidRPr="00CA24A6">
        <w:t xml:space="preserve"> must </w:t>
      </w:r>
      <w:r w:rsidR="00D65DE7" w:rsidRPr="00CA24A6">
        <w:t xml:space="preserve">be taken when on </w:t>
      </w:r>
      <w:r w:rsidR="00C11779" w:rsidRPr="00CA24A6">
        <w:t>clinical rotations, not ICU or OOH rotations</w:t>
      </w:r>
      <w:r w:rsidRPr="00CA24A6">
        <w:t xml:space="preserve">. </w:t>
      </w:r>
      <w:r w:rsidR="00D65DE7" w:rsidRPr="00CA24A6">
        <w:t xml:space="preserve">A </w:t>
      </w:r>
      <w:r w:rsidR="00C11779" w:rsidRPr="00CA24A6">
        <w:t>one</w:t>
      </w:r>
      <w:r w:rsidR="00D65DE7" w:rsidRPr="00CA24A6">
        <w:t xml:space="preserve"> week elective can be taken </w:t>
      </w:r>
      <w:r w:rsidR="00C11779" w:rsidRPr="00CA24A6">
        <w:t xml:space="preserve">during the internship, which can be spent at Willows or any other </w:t>
      </w:r>
      <w:proofErr w:type="spellStart"/>
      <w:r w:rsidR="00C11779" w:rsidRPr="00CA24A6">
        <w:t>centre</w:t>
      </w:r>
      <w:proofErr w:type="spellEnd"/>
      <w:r w:rsidR="00C11779" w:rsidRPr="00CA24A6">
        <w:t xml:space="preserve"> in the UK or overseas; again, this must be taken when on clinical rotations, not ICU or OOH. </w:t>
      </w:r>
      <w:r w:rsidR="00125A64" w:rsidRPr="00CA24A6">
        <w:t xml:space="preserve">An additional </w:t>
      </w:r>
      <w:r w:rsidR="00261B3F">
        <w:t xml:space="preserve">non-contractual </w:t>
      </w:r>
      <w:r w:rsidR="00125A64" w:rsidRPr="00CA24A6">
        <w:t xml:space="preserve">day of ‘birthday leave’ is available, to be taken on or as close to one’s birthday as possible, allowing for clinical considerations. </w:t>
      </w:r>
    </w:p>
    <w:p w14:paraId="288C595B" w14:textId="77777777" w:rsidR="003951CC" w:rsidRPr="00CA24A6" w:rsidRDefault="003951CC" w:rsidP="005E73FF">
      <w:pPr>
        <w:pStyle w:val="Heading2"/>
        <w:spacing w:line="276" w:lineRule="auto"/>
        <w:jc w:val="left"/>
        <w:rPr>
          <w:sz w:val="18"/>
        </w:rPr>
      </w:pPr>
      <w:proofErr w:type="spellStart"/>
      <w:r w:rsidRPr="00CA24A6">
        <w:rPr>
          <w:sz w:val="18"/>
        </w:rPr>
        <w:t>CPD</w:t>
      </w:r>
      <w:proofErr w:type="spellEnd"/>
      <w:r w:rsidRPr="00CA24A6">
        <w:rPr>
          <w:sz w:val="18"/>
        </w:rPr>
        <w:t xml:space="preserve"> allowance</w:t>
      </w:r>
    </w:p>
    <w:p w14:paraId="2B4CBDF8" w14:textId="2285D742" w:rsidR="003951CC" w:rsidRPr="00CA24A6" w:rsidRDefault="003951CC" w:rsidP="003951CC">
      <w:pPr>
        <w:spacing w:after="240" w:line="276" w:lineRule="auto"/>
      </w:pPr>
      <w:r w:rsidRPr="00CA24A6">
        <w:t>Costs for courses concerned with continuing professional development for Interns will be met by the practice up</w:t>
      </w:r>
      <w:r w:rsidR="009E5493" w:rsidRPr="00CA24A6">
        <w:t xml:space="preserve"> to a limit of £1255</w:t>
      </w:r>
      <w:r w:rsidR="00AC512D" w:rsidRPr="00CA24A6">
        <w:t xml:space="preserve"> per annum</w:t>
      </w:r>
      <w:r w:rsidRPr="00CA24A6">
        <w:t xml:space="preserve"> (as at </w:t>
      </w:r>
      <w:r w:rsidR="00261B3F">
        <w:t>January 2021</w:t>
      </w:r>
      <w:r w:rsidRPr="00CA24A6">
        <w:t>)</w:t>
      </w:r>
    </w:p>
    <w:p w14:paraId="3A2098A1" w14:textId="77777777" w:rsidR="003951CC" w:rsidRPr="00CA24A6" w:rsidRDefault="003951CC" w:rsidP="005E73FF">
      <w:pPr>
        <w:pStyle w:val="Heading2"/>
        <w:spacing w:line="276" w:lineRule="auto"/>
        <w:jc w:val="left"/>
        <w:rPr>
          <w:sz w:val="18"/>
        </w:rPr>
      </w:pPr>
      <w:r w:rsidRPr="00CA24A6">
        <w:rPr>
          <w:sz w:val="18"/>
        </w:rPr>
        <w:t>Memberships</w:t>
      </w:r>
    </w:p>
    <w:p w14:paraId="0F8C218C" w14:textId="77777777" w:rsidR="003951CC" w:rsidRPr="00CA24A6" w:rsidRDefault="003951CC" w:rsidP="003951CC">
      <w:pPr>
        <w:spacing w:after="240" w:line="276" w:lineRule="auto"/>
      </w:pPr>
      <w:r w:rsidRPr="00CA24A6">
        <w:t>The practice will finance membership of MRCVS, VDS plus one other professional body.</w:t>
      </w:r>
    </w:p>
    <w:p w14:paraId="0DEFAF29" w14:textId="77777777" w:rsidR="003951CC" w:rsidRPr="00CA24A6" w:rsidRDefault="003951CC" w:rsidP="005E73FF">
      <w:pPr>
        <w:pStyle w:val="Heading2"/>
        <w:spacing w:line="276" w:lineRule="auto"/>
        <w:jc w:val="left"/>
        <w:rPr>
          <w:sz w:val="18"/>
        </w:rPr>
      </w:pPr>
      <w:r w:rsidRPr="00CA24A6">
        <w:rPr>
          <w:sz w:val="18"/>
        </w:rPr>
        <w:t>Probationary period</w:t>
      </w:r>
    </w:p>
    <w:p w14:paraId="3F1F6D52" w14:textId="77777777" w:rsidR="003951CC" w:rsidRPr="00CA24A6" w:rsidRDefault="003951CC" w:rsidP="003951CC">
      <w:pPr>
        <w:spacing w:line="276" w:lineRule="auto"/>
      </w:pPr>
      <w:r w:rsidRPr="00CA24A6">
        <w:t>New appointments are subject to a three month probationary period. This can be extended if deem</w:t>
      </w:r>
      <w:r w:rsidR="000C33EF" w:rsidRPr="00CA24A6">
        <w:t>ed necessary a</w:t>
      </w:r>
      <w:r w:rsidRPr="00CA24A6">
        <w:t>fter initial progress reviews.</w:t>
      </w:r>
      <w:bookmarkStart w:id="0" w:name="_GoBack"/>
      <w:bookmarkEnd w:id="0"/>
    </w:p>
    <w:p w14:paraId="33B1A9D2" w14:textId="77777777" w:rsidR="003951CC" w:rsidRPr="00CA24A6" w:rsidRDefault="003951CC" w:rsidP="003951CC">
      <w:pPr>
        <w:spacing w:line="276" w:lineRule="auto"/>
      </w:pPr>
    </w:p>
    <w:p w14:paraId="41CCBE9F" w14:textId="77777777" w:rsidR="003951CC" w:rsidRPr="00CA24A6" w:rsidRDefault="003951CC" w:rsidP="005E73FF">
      <w:pPr>
        <w:pStyle w:val="Heading2"/>
        <w:spacing w:line="276" w:lineRule="auto"/>
        <w:jc w:val="left"/>
        <w:rPr>
          <w:sz w:val="18"/>
        </w:rPr>
      </w:pPr>
      <w:r w:rsidRPr="00CA24A6">
        <w:rPr>
          <w:sz w:val="18"/>
        </w:rPr>
        <w:t>Contract</w:t>
      </w:r>
    </w:p>
    <w:p w14:paraId="66B9B1BA" w14:textId="08E8DDA9" w:rsidR="00E353A9" w:rsidRPr="00CA24A6" w:rsidRDefault="003951CC" w:rsidP="003951CC">
      <w:pPr>
        <w:spacing w:after="240" w:line="276" w:lineRule="auto"/>
      </w:pPr>
      <w:r w:rsidRPr="00CA24A6">
        <w:t xml:space="preserve">Written terms and conditions will be issued with the placement offer letter and these should be signed and returned with </w:t>
      </w:r>
      <w:proofErr w:type="gramStart"/>
      <w:r w:rsidRPr="00CA24A6">
        <w:t xml:space="preserve">the </w:t>
      </w:r>
      <w:r w:rsidR="00125A64" w:rsidRPr="00CA24A6">
        <w:t>a</w:t>
      </w:r>
      <w:proofErr w:type="gramEnd"/>
      <w:r w:rsidRPr="00CA24A6">
        <w:t xml:space="preserve"> letter of acceptance.</w:t>
      </w:r>
    </w:p>
    <w:p w14:paraId="7CE40FD9" w14:textId="77777777" w:rsidR="00E353A9" w:rsidRPr="00CA24A6" w:rsidRDefault="00E353A9" w:rsidP="005E73FF">
      <w:pPr>
        <w:pStyle w:val="Heading2"/>
        <w:jc w:val="left"/>
        <w:rPr>
          <w:sz w:val="18"/>
        </w:rPr>
      </w:pPr>
      <w:r w:rsidRPr="00CA24A6">
        <w:rPr>
          <w:sz w:val="18"/>
        </w:rPr>
        <w:t xml:space="preserve">Pension </w:t>
      </w:r>
    </w:p>
    <w:p w14:paraId="5440EB85" w14:textId="77777777" w:rsidR="00E353A9" w:rsidRPr="00CA24A6" w:rsidRDefault="00E353A9" w:rsidP="00D65DE7">
      <w:pPr>
        <w:spacing w:line="276" w:lineRule="auto"/>
      </w:pPr>
      <w:r w:rsidRPr="00CA24A6">
        <w:t xml:space="preserve">All employees are automatically enrolled into our pension scheme as soon as is practicably possible with regards to processing the next payroll. Full details of the scheme and your rights in relation to membership will be provided to you within 2 weeks of your contracted start date. </w:t>
      </w:r>
    </w:p>
    <w:p w14:paraId="5998388A" w14:textId="77777777" w:rsidR="003951CC" w:rsidRPr="00CA24A6" w:rsidRDefault="003951CC" w:rsidP="00D65DE7">
      <w:pPr>
        <w:pStyle w:val="Heading2"/>
        <w:spacing w:before="120" w:line="276" w:lineRule="auto"/>
        <w:jc w:val="left"/>
        <w:rPr>
          <w:sz w:val="18"/>
        </w:rPr>
      </w:pPr>
      <w:r w:rsidRPr="00CA24A6">
        <w:rPr>
          <w:sz w:val="18"/>
        </w:rPr>
        <w:t xml:space="preserve">Notice period </w:t>
      </w:r>
    </w:p>
    <w:p w14:paraId="3FBDDD33" w14:textId="5C5C3248" w:rsidR="000107E4" w:rsidRPr="00CA24A6" w:rsidRDefault="003951CC" w:rsidP="00D65DE7">
      <w:pPr>
        <w:spacing w:line="276" w:lineRule="auto"/>
      </w:pPr>
      <w:r w:rsidRPr="00CA24A6">
        <w:t xml:space="preserve">Employment can be terminated by either party by giving the other at least </w:t>
      </w:r>
      <w:r w:rsidR="00C11779" w:rsidRPr="00CA24A6">
        <w:t>three</w:t>
      </w:r>
      <w:r w:rsidRPr="00CA24A6">
        <w:t xml:space="preserve"> months</w:t>
      </w:r>
      <w:r w:rsidR="00C11779" w:rsidRPr="00CA24A6">
        <w:t>’</w:t>
      </w:r>
      <w:r w:rsidRPr="00CA24A6">
        <w:t xml:space="preserve"> notice in writing. This would not apply in the case of serious misconduct.</w:t>
      </w:r>
      <w:r w:rsidR="00B7603A" w:rsidRPr="00CA24A6">
        <w:t xml:space="preserve"> </w:t>
      </w:r>
    </w:p>
    <w:sectPr w:rsidR="000107E4" w:rsidRPr="00CA24A6" w:rsidSect="00DE253E">
      <w:headerReference w:type="default" r:id="rId7"/>
      <w:headerReference w:type="first" r:id="rId8"/>
      <w:footerReference w:type="first" r:id="rId9"/>
      <w:pgSz w:w="11909" w:h="16834" w:code="9"/>
      <w:pgMar w:top="851" w:right="1247" w:bottom="1560" w:left="1247" w:header="709" w:footer="709" w:gutter="0"/>
      <w:paperSrc w:other="1"/>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52057" w14:textId="77777777" w:rsidR="009C5A21" w:rsidRDefault="009C5A21">
      <w:r>
        <w:separator/>
      </w:r>
    </w:p>
  </w:endnote>
  <w:endnote w:type="continuationSeparator" w:id="0">
    <w:p w14:paraId="102B5CD0" w14:textId="77777777" w:rsidR="009C5A21" w:rsidRDefault="009C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Segoe Script"/>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1"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5681" w14:textId="77777777" w:rsidR="005E73FF" w:rsidRPr="00056432" w:rsidRDefault="005E73FF">
    <w:pPr>
      <w:pStyle w:val="Footer"/>
    </w:pPr>
    <w:r>
      <w:rPr>
        <w:noProof/>
        <w:lang w:val="en-GB" w:eastAsia="en-GB"/>
      </w:rPr>
      <w:drawing>
        <wp:anchor distT="0" distB="0" distL="114300" distR="114300" simplePos="0" relativeHeight="251655680" behindDoc="1" locked="0" layoutInCell="1" allowOverlap="1" wp14:anchorId="60078E27" wp14:editId="1CE55C51">
          <wp:simplePos x="0" y="0"/>
          <wp:positionH relativeFrom="page">
            <wp:posOffset>4993640</wp:posOffset>
          </wp:positionH>
          <wp:positionV relativeFrom="page">
            <wp:posOffset>9771380</wp:posOffset>
          </wp:positionV>
          <wp:extent cx="1895475" cy="292100"/>
          <wp:effectExtent l="0" t="0" r="9525" b="0"/>
          <wp:wrapNone/>
          <wp:docPr id="32" name="Picture 3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4D10B" w14:textId="77777777" w:rsidR="009C5A21" w:rsidRDefault="009C5A21">
      <w:r>
        <w:separator/>
      </w:r>
    </w:p>
  </w:footnote>
  <w:footnote w:type="continuationSeparator" w:id="0">
    <w:p w14:paraId="6F152AF6" w14:textId="77777777" w:rsidR="009C5A21" w:rsidRDefault="009C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B4BDE" w14:textId="77777777" w:rsidR="005E73FF" w:rsidRPr="00056432" w:rsidRDefault="005E73FF" w:rsidP="000107E4">
    <w:pPr>
      <w:pStyle w:val="Header"/>
      <w:ind w:firstLine="720"/>
      <w:rPr>
        <w:rFonts w:ascii="Times New Roman" w:hAnsi="Times New Roman"/>
      </w:rPr>
    </w:pPr>
    <w:r>
      <w:rPr>
        <w:rFonts w:ascii="Times New Roman" w:hAnsi="Times New Roman"/>
        <w:noProof/>
        <w:lang w:val="en-GB" w:eastAsia="en-GB"/>
      </w:rPr>
      <w:drawing>
        <wp:anchor distT="0" distB="0" distL="114300" distR="114300" simplePos="0" relativeHeight="251657728" behindDoc="1" locked="0" layoutInCell="1" allowOverlap="1" wp14:anchorId="58BE276E" wp14:editId="11FB8992">
          <wp:simplePos x="0" y="0"/>
          <wp:positionH relativeFrom="page">
            <wp:posOffset>4993640</wp:posOffset>
          </wp:positionH>
          <wp:positionV relativeFrom="page">
            <wp:posOffset>9771380</wp:posOffset>
          </wp:positionV>
          <wp:extent cx="1895475" cy="292100"/>
          <wp:effectExtent l="0" t="0" r="9525" b="0"/>
          <wp:wrapNone/>
          <wp:docPr id="28" name="Picture 28"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r w:rsidR="00070DA5">
      <w:rPr>
        <w:rFonts w:ascii="Times New Roman" w:hAnsi="Times New Roman"/>
        <w:noProof/>
        <w:lang w:val="en-GB" w:eastAsia="en-GB"/>
      </w:rPr>
      <mc:AlternateContent>
        <mc:Choice Requires="wps">
          <w:drawing>
            <wp:anchor distT="0" distB="0" distL="114300" distR="114300" simplePos="0" relativeHeight="251656704" behindDoc="1" locked="0" layoutInCell="1" allowOverlap="1" wp14:anchorId="79D95B03" wp14:editId="22856C0A">
              <wp:simplePos x="0" y="0"/>
              <wp:positionH relativeFrom="page">
                <wp:posOffset>180340</wp:posOffset>
              </wp:positionH>
              <wp:positionV relativeFrom="page">
                <wp:posOffset>180340</wp:posOffset>
              </wp:positionV>
              <wp:extent cx="7200265" cy="10332085"/>
              <wp:effectExtent l="0" t="0" r="127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FD73571" id="Rectangle 11" o:spid="_x0000_s1026" style="position:absolute;margin-left:14.2pt;margin-top:14.2pt;width:566.95pt;height:8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CIz/dDgAIA&#10;AP4EAAAOAAAAAAAAAAAAAAAAAC4CAABkcnMvZTJvRG9jLnhtbFBLAQItABQABgAIAAAAIQCijGNK&#10;3QAAAAsBAAAPAAAAAAAAAAAAAAAAANoEAABkcnMvZG93bnJldi54bWxQSwUGAAAAAAQABADzAAAA&#10;5AUAAAAA&#10;" fillcolor="#eff9fe"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5F95" w14:textId="77777777" w:rsidR="005E73FF" w:rsidRPr="00056432" w:rsidRDefault="005E73FF">
    <w:pPr>
      <w:pStyle w:val="Header"/>
    </w:pPr>
    <w:r>
      <w:rPr>
        <w:noProof/>
        <w:lang w:val="en-GB" w:eastAsia="en-GB"/>
      </w:rPr>
      <w:drawing>
        <wp:anchor distT="0" distB="0" distL="114300" distR="114300" simplePos="0" relativeHeight="251660800" behindDoc="1" locked="0" layoutInCell="1" allowOverlap="1" wp14:anchorId="738E8F7A" wp14:editId="3F231EFA">
          <wp:simplePos x="0" y="0"/>
          <wp:positionH relativeFrom="page">
            <wp:posOffset>3859530</wp:posOffset>
          </wp:positionH>
          <wp:positionV relativeFrom="page">
            <wp:posOffset>802640</wp:posOffset>
          </wp:positionV>
          <wp:extent cx="3038475" cy="457835"/>
          <wp:effectExtent l="19050" t="0" r="9525" b="0"/>
          <wp:wrapNone/>
          <wp:docPr id="29" name="Picture 29"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776" behindDoc="1" locked="0" layoutInCell="1" allowOverlap="1" wp14:anchorId="416826C6" wp14:editId="53A45E7C">
          <wp:simplePos x="0" y="0"/>
          <wp:positionH relativeFrom="page">
            <wp:posOffset>8539480</wp:posOffset>
          </wp:positionH>
          <wp:positionV relativeFrom="page">
            <wp:posOffset>9832340</wp:posOffset>
          </wp:positionV>
          <wp:extent cx="3038475" cy="457835"/>
          <wp:effectExtent l="19050" t="0" r="9525" b="0"/>
          <wp:wrapTight wrapText="bothSides">
            <wp:wrapPolygon edited="0">
              <wp:start x="-135" y="0"/>
              <wp:lineTo x="-135" y="20671"/>
              <wp:lineTo x="13271" y="20671"/>
              <wp:lineTo x="15167" y="20671"/>
              <wp:lineTo x="21532" y="16178"/>
              <wp:lineTo x="21668" y="11684"/>
              <wp:lineTo x="13136" y="0"/>
              <wp:lineTo x="-135" y="0"/>
            </wp:wrapPolygon>
          </wp:wrapTight>
          <wp:docPr id="30" name="Picture 30"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sidR="00070DA5">
      <w:rPr>
        <w:noProof/>
        <w:lang w:val="en-GB" w:eastAsia="en-GB"/>
      </w:rPr>
      <mc:AlternateContent>
        <mc:Choice Requires="wps">
          <w:drawing>
            <wp:anchor distT="0" distB="0" distL="114300" distR="114300" simplePos="0" relativeHeight="251654656" behindDoc="1" locked="0" layoutInCell="1" allowOverlap="1" wp14:anchorId="63C98BBE" wp14:editId="4602E9EA">
              <wp:simplePos x="0" y="0"/>
              <wp:positionH relativeFrom="page">
                <wp:posOffset>180340</wp:posOffset>
              </wp:positionH>
              <wp:positionV relativeFrom="page">
                <wp:posOffset>180340</wp:posOffset>
              </wp:positionV>
              <wp:extent cx="7200265" cy="10332085"/>
              <wp:effectExtent l="0" t="0" r="127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CA04598" id="Rectangle 8" o:spid="_x0000_s1026" style="position:absolute;margin-left:14.2pt;margin-top:14.2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Dxbr9/gAIA&#10;AP0EAAAOAAAAAAAAAAAAAAAAAC4CAABkcnMvZTJvRG9jLnhtbFBLAQItABQABgAIAAAAIQCijGNK&#10;3QAAAAsBAAAPAAAAAAAAAAAAAAAAANoEAABkcnMvZG93bnJldi54bWxQSwUGAAAAAAQABADzAAAA&#10;5AUAAAAA&#10;" fillcolor="#eff9fe" stroked="f">
              <w10:wrap anchorx="page" anchory="page"/>
            </v:rect>
          </w:pict>
        </mc:Fallback>
      </mc:AlternateContent>
    </w:r>
    <w:r>
      <w:rPr>
        <w:noProof/>
        <w:lang w:val="en-GB" w:eastAsia="en-GB"/>
      </w:rPr>
      <w:drawing>
        <wp:anchor distT="0" distB="0" distL="114300" distR="114300" simplePos="0" relativeHeight="251658752" behindDoc="1" locked="0" layoutInCell="1" allowOverlap="1" wp14:anchorId="78D49371" wp14:editId="0E29434D">
          <wp:simplePos x="0" y="0"/>
          <wp:positionH relativeFrom="page">
            <wp:posOffset>781050</wp:posOffset>
          </wp:positionH>
          <wp:positionV relativeFrom="page">
            <wp:posOffset>716280</wp:posOffset>
          </wp:positionV>
          <wp:extent cx="1962150" cy="704850"/>
          <wp:effectExtent l="19050" t="0" r="0" b="0"/>
          <wp:wrapNone/>
          <wp:docPr id="31" name="Picture 13" descr="willow logo with text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ow logo with text for WORD"/>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1146BE"/>
    <w:multiLevelType w:val="hybridMultilevel"/>
    <w:tmpl w:val="A782C4B0"/>
    <w:lvl w:ilvl="0" w:tplc="8124BBC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D03BF"/>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78F2"/>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164A3"/>
    <w:multiLevelType w:val="hybridMultilevel"/>
    <w:tmpl w:val="17A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F69B9"/>
    <w:multiLevelType w:val="hybridMultilevel"/>
    <w:tmpl w:val="D00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96A72"/>
    <w:multiLevelType w:val="hybridMultilevel"/>
    <w:tmpl w:val="D90E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10371"/>
    <w:multiLevelType w:val="hybridMultilevel"/>
    <w:tmpl w:val="470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12CEB"/>
    <w:multiLevelType w:val="hybridMultilevel"/>
    <w:tmpl w:val="E28E0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C340AC"/>
    <w:multiLevelType w:val="hybridMultilevel"/>
    <w:tmpl w:val="A2B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F40E7"/>
    <w:multiLevelType w:val="hybridMultilevel"/>
    <w:tmpl w:val="4D0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67483"/>
    <w:multiLevelType w:val="hybridMultilevel"/>
    <w:tmpl w:val="D44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3178E"/>
    <w:multiLevelType w:val="hybridMultilevel"/>
    <w:tmpl w:val="B5B0C88C"/>
    <w:lvl w:ilvl="0" w:tplc="3992021E">
      <w:start w:val="1"/>
      <w:numFmt w:val="bullet"/>
      <w:pStyle w:val="Bullets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472B8"/>
    <w:multiLevelType w:val="hybridMultilevel"/>
    <w:tmpl w:val="A7E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55818"/>
    <w:multiLevelType w:val="hybridMultilevel"/>
    <w:tmpl w:val="E9F056A2"/>
    <w:lvl w:ilvl="0" w:tplc="08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CB02E6"/>
    <w:multiLevelType w:val="hybridMultilevel"/>
    <w:tmpl w:val="D4E4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D15D1"/>
    <w:multiLevelType w:val="hybridMultilevel"/>
    <w:tmpl w:val="6C7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2"/>
  </w:num>
  <w:num w:numId="6">
    <w:abstractNumId w:val="5"/>
  </w:num>
  <w:num w:numId="7">
    <w:abstractNumId w:val="3"/>
  </w:num>
  <w:num w:numId="8">
    <w:abstractNumId w:val="8"/>
  </w:num>
  <w:num w:numId="9">
    <w:abstractNumId w:val="9"/>
  </w:num>
  <w:num w:numId="10">
    <w:abstractNumId w:val="17"/>
  </w:num>
  <w:num w:numId="11">
    <w:abstractNumId w:val="4"/>
  </w:num>
  <w:num w:numId="12">
    <w:abstractNumId w:val="0"/>
  </w:num>
  <w:num w:numId="13">
    <w:abstractNumId w:val="14"/>
  </w:num>
  <w:num w:numId="14">
    <w:abstractNumId w:val="11"/>
  </w:num>
  <w:num w:numId="15">
    <w:abstractNumId w:val="15"/>
  </w:num>
  <w:num w:numId="16">
    <w:abstractNumId w:val="6"/>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48"/>
  <w:drawingGridVerticalSpacing w:val="98"/>
  <w:displayHorizontalDrawingGridEvery w:val="0"/>
  <w:displayVerticalDrawingGridEvery w:val="2"/>
  <w:noPunctuationKerning/>
  <w:characterSpacingControl w:val="doNotCompress"/>
  <w:hdrShapeDefaults>
    <o:shapedefaults v:ext="edit" spidmax="22529" fill="f" fillcolor="white" stroke="f">
      <v:fill color="white" on="f"/>
      <v:stroke on="f"/>
      <o:colormru v:ext="edit" colors="#eff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68"/>
    <w:rsid w:val="000107E4"/>
    <w:rsid w:val="00030C3F"/>
    <w:rsid w:val="00050562"/>
    <w:rsid w:val="00070DA5"/>
    <w:rsid w:val="00075892"/>
    <w:rsid w:val="000C33EF"/>
    <w:rsid w:val="00112180"/>
    <w:rsid w:val="00125A64"/>
    <w:rsid w:val="001524D4"/>
    <w:rsid w:val="001956F4"/>
    <w:rsid w:val="001C26A0"/>
    <w:rsid w:val="001D04AA"/>
    <w:rsid w:val="00261B3F"/>
    <w:rsid w:val="00274868"/>
    <w:rsid w:val="00315EC7"/>
    <w:rsid w:val="0034064F"/>
    <w:rsid w:val="00347279"/>
    <w:rsid w:val="003779F0"/>
    <w:rsid w:val="00382851"/>
    <w:rsid w:val="00392E52"/>
    <w:rsid w:val="003951CC"/>
    <w:rsid w:val="004169EA"/>
    <w:rsid w:val="00463D07"/>
    <w:rsid w:val="00473E6F"/>
    <w:rsid w:val="00482B9E"/>
    <w:rsid w:val="004835AA"/>
    <w:rsid w:val="004A5208"/>
    <w:rsid w:val="00504DBD"/>
    <w:rsid w:val="0057638E"/>
    <w:rsid w:val="0057715A"/>
    <w:rsid w:val="005773F7"/>
    <w:rsid w:val="00597BEC"/>
    <w:rsid w:val="005A6DBC"/>
    <w:rsid w:val="005E73FF"/>
    <w:rsid w:val="006066DC"/>
    <w:rsid w:val="00624D69"/>
    <w:rsid w:val="006F16FD"/>
    <w:rsid w:val="0075487B"/>
    <w:rsid w:val="007B1CEB"/>
    <w:rsid w:val="007D1568"/>
    <w:rsid w:val="007D2FC3"/>
    <w:rsid w:val="007E563B"/>
    <w:rsid w:val="007F4AAA"/>
    <w:rsid w:val="00854C3C"/>
    <w:rsid w:val="00860F08"/>
    <w:rsid w:val="00866662"/>
    <w:rsid w:val="0087631E"/>
    <w:rsid w:val="008F737C"/>
    <w:rsid w:val="009066AB"/>
    <w:rsid w:val="00921E0F"/>
    <w:rsid w:val="00984260"/>
    <w:rsid w:val="00984368"/>
    <w:rsid w:val="009C5A21"/>
    <w:rsid w:val="009E5493"/>
    <w:rsid w:val="009E6F15"/>
    <w:rsid w:val="009F7395"/>
    <w:rsid w:val="00A41CD2"/>
    <w:rsid w:val="00A94555"/>
    <w:rsid w:val="00AC512D"/>
    <w:rsid w:val="00AD5904"/>
    <w:rsid w:val="00AF1904"/>
    <w:rsid w:val="00B27E08"/>
    <w:rsid w:val="00B7603A"/>
    <w:rsid w:val="00BD2236"/>
    <w:rsid w:val="00BD4B03"/>
    <w:rsid w:val="00C11779"/>
    <w:rsid w:val="00C122D8"/>
    <w:rsid w:val="00C5458A"/>
    <w:rsid w:val="00C779B5"/>
    <w:rsid w:val="00CA24A6"/>
    <w:rsid w:val="00CB3B86"/>
    <w:rsid w:val="00CE6E9C"/>
    <w:rsid w:val="00CF19FD"/>
    <w:rsid w:val="00CF6EBF"/>
    <w:rsid w:val="00D65DE7"/>
    <w:rsid w:val="00D674ED"/>
    <w:rsid w:val="00D93D8F"/>
    <w:rsid w:val="00DC182B"/>
    <w:rsid w:val="00DE253E"/>
    <w:rsid w:val="00E353A9"/>
    <w:rsid w:val="00E70E24"/>
    <w:rsid w:val="00E722AE"/>
    <w:rsid w:val="00EE3D6F"/>
    <w:rsid w:val="00F16BEB"/>
    <w:rsid w:val="00F3049F"/>
    <w:rsid w:val="00F53158"/>
    <w:rsid w:val="00F53219"/>
    <w:rsid w:val="00F563EA"/>
    <w:rsid w:val="00FB6380"/>
    <w:rsid w:val="00FF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f">
      <v:fill color="white" on="f"/>
      <v:stroke on="f"/>
      <o:colormru v:ext="edit" colors="#eff9fe"/>
    </o:shapedefaults>
    <o:shapelayout v:ext="edit">
      <o:idmap v:ext="edit" data="1"/>
    </o:shapelayout>
  </w:shapeDefaults>
  <w:decimalSymbol w:val="."/>
  <w:listSeparator w:val=","/>
  <w14:docId w14:val="4C0BA8D0"/>
  <w15:docId w15:val="{B53815D5-1164-4F06-8C62-8F3245A6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CC"/>
    <w:pPr>
      <w:spacing w:line="240" w:lineRule="atLeast"/>
      <w:jc w:val="both"/>
    </w:pPr>
    <w:rPr>
      <w:rFonts w:ascii="Arial" w:eastAsiaTheme="minorHAnsi" w:hAnsi="Arial" w:cs="Arial"/>
      <w:sz w:val="18"/>
      <w:szCs w:val="18"/>
      <w:lang w:val="en-US" w:eastAsia="en-US"/>
    </w:rPr>
  </w:style>
  <w:style w:type="paragraph" w:styleId="Heading1">
    <w:name w:val="heading 1"/>
    <w:basedOn w:val="Normal"/>
    <w:next w:val="Normal"/>
    <w:qFormat/>
    <w:rsid w:val="000D18B3"/>
    <w:pPr>
      <w:keepNext/>
      <w:spacing w:line="240" w:lineRule="auto"/>
      <w:jc w:val="center"/>
      <w:outlineLvl w:val="0"/>
    </w:pPr>
    <w:rPr>
      <w:b/>
      <w:sz w:val="24"/>
    </w:rPr>
  </w:style>
  <w:style w:type="paragraph" w:styleId="Heading2">
    <w:name w:val="heading 2"/>
    <w:basedOn w:val="Normal"/>
    <w:next w:val="Normal"/>
    <w:link w:val="Heading2Char"/>
    <w:qFormat/>
    <w:rsid w:val="000D18B3"/>
    <w:pPr>
      <w:keepNext/>
      <w:spacing w:line="240"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9C4"/>
    <w:rPr>
      <w:color w:val="0000FF"/>
      <w:u w:val="single"/>
    </w:rPr>
  </w:style>
  <w:style w:type="paragraph" w:styleId="Header">
    <w:name w:val="header"/>
    <w:basedOn w:val="Normal"/>
    <w:rsid w:val="009C6075"/>
    <w:pPr>
      <w:tabs>
        <w:tab w:val="center" w:pos="4153"/>
        <w:tab w:val="right" w:pos="8306"/>
      </w:tabs>
    </w:pPr>
  </w:style>
  <w:style w:type="paragraph" w:customStyle="1" w:styleId="Style1">
    <w:name w:val="Style1"/>
    <w:basedOn w:val="Heading1"/>
    <w:autoRedefine/>
    <w:rsid w:val="000D18B3"/>
    <w:rPr>
      <w:b w:val="0"/>
      <w:bCs/>
    </w:rPr>
  </w:style>
  <w:style w:type="paragraph" w:styleId="TOC1">
    <w:name w:val="toc 1"/>
    <w:basedOn w:val="Normal"/>
    <w:next w:val="Normal"/>
    <w:autoRedefine/>
    <w:semiHidden/>
    <w:rsid w:val="000D18B3"/>
    <w:pPr>
      <w:spacing w:line="240" w:lineRule="auto"/>
      <w:jc w:val="left"/>
    </w:pPr>
    <w:rPr>
      <w:sz w:val="24"/>
    </w:rPr>
  </w:style>
  <w:style w:type="paragraph" w:styleId="Footer">
    <w:name w:val="footer"/>
    <w:basedOn w:val="Normal"/>
    <w:rsid w:val="009C6075"/>
    <w:pPr>
      <w:tabs>
        <w:tab w:val="center" w:pos="4153"/>
        <w:tab w:val="right" w:pos="8306"/>
      </w:tabs>
    </w:pPr>
  </w:style>
  <w:style w:type="table" w:styleId="TableGrid">
    <w:name w:val="Table Grid"/>
    <w:basedOn w:val="TableNormal"/>
    <w:rsid w:val="003E6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5C30CD"/>
    <w:pPr>
      <w:widowControl w:val="0"/>
      <w:autoSpaceDE w:val="0"/>
      <w:autoSpaceDN w:val="0"/>
      <w:adjustRightInd w:val="0"/>
      <w:spacing w:line="288" w:lineRule="auto"/>
      <w:jc w:val="left"/>
      <w:textAlignment w:val="center"/>
    </w:pPr>
    <w:rPr>
      <w:rFonts w:ascii="Times-Roman" w:hAnsi="Times-Roman" w:cs="Times-Roman"/>
      <w:color w:val="000000"/>
      <w:sz w:val="24"/>
      <w:szCs w:val="24"/>
    </w:rPr>
  </w:style>
  <w:style w:type="paragraph" w:customStyle="1" w:styleId="BodyCopy">
    <w:name w:val="Body Copy"/>
    <w:basedOn w:val="Normal"/>
    <w:qFormat/>
    <w:rsid w:val="003847D1"/>
    <w:pPr>
      <w:spacing w:after="100" w:line="360" w:lineRule="auto"/>
      <w:jc w:val="left"/>
    </w:pPr>
    <w:rPr>
      <w:color w:val="000000"/>
    </w:rPr>
  </w:style>
  <w:style w:type="paragraph" w:customStyle="1" w:styleId="JobTitleBold">
    <w:name w:val="Job Title Bold"/>
    <w:basedOn w:val="Normal"/>
    <w:qFormat/>
    <w:rsid w:val="0018419D"/>
    <w:pPr>
      <w:spacing w:line="360" w:lineRule="auto"/>
      <w:jc w:val="left"/>
    </w:pPr>
    <w:rPr>
      <w:rFonts w:ascii="Arial Bold" w:hAnsi="Arial Bold"/>
      <w:b/>
      <w:color w:val="000000"/>
    </w:rPr>
  </w:style>
  <w:style w:type="paragraph" w:customStyle="1" w:styleId="BulletsinBody">
    <w:name w:val="Bullets in Body"/>
    <w:basedOn w:val="BasicParagraph"/>
    <w:qFormat/>
    <w:rsid w:val="0018419D"/>
    <w:pPr>
      <w:numPr>
        <w:numId w:val="4"/>
      </w:numPr>
      <w:suppressAutoHyphens/>
      <w:spacing w:line="360" w:lineRule="auto"/>
      <w:ind w:left="714" w:hanging="357"/>
    </w:pPr>
    <w:rPr>
      <w:rFonts w:ascii="Arial" w:hAnsi="Arial" w:cs="ArialMT"/>
      <w:sz w:val="18"/>
      <w:szCs w:val="18"/>
      <w:lang w:val="en-GB"/>
    </w:rPr>
  </w:style>
  <w:style w:type="paragraph" w:customStyle="1" w:styleId="Numbering">
    <w:name w:val="Numbering"/>
    <w:basedOn w:val="Normal"/>
    <w:rsid w:val="0018419D"/>
    <w:pPr>
      <w:spacing w:line="360" w:lineRule="auto"/>
      <w:jc w:val="left"/>
    </w:pPr>
  </w:style>
  <w:style w:type="paragraph" w:customStyle="1" w:styleId="StyleBulletsinBodyRight5cm">
    <w:name w:val="Style Bullets in Body + Right:  5 cm"/>
    <w:basedOn w:val="BulletsinBody"/>
    <w:rsid w:val="0018419D"/>
    <w:pPr>
      <w:ind w:right="1701"/>
    </w:pPr>
    <w:rPr>
      <w:rFonts w:cs="Times New Roman"/>
      <w:szCs w:val="20"/>
    </w:rPr>
  </w:style>
  <w:style w:type="paragraph" w:styleId="BalloonText">
    <w:name w:val="Balloon Text"/>
    <w:basedOn w:val="Normal"/>
    <w:link w:val="BalloonTextChar"/>
    <w:rsid w:val="008F02C1"/>
    <w:pPr>
      <w:spacing w:line="240" w:lineRule="auto"/>
      <w:jc w:val="left"/>
    </w:pPr>
    <w:rPr>
      <w:rFonts w:ascii="Tahoma" w:hAnsi="Tahoma" w:cs="Tahoma"/>
      <w:szCs w:val="16"/>
      <w:lang w:eastAsia="en-GB"/>
    </w:rPr>
  </w:style>
  <w:style w:type="character" w:customStyle="1" w:styleId="BalloonTextChar">
    <w:name w:val="Balloon Text Char"/>
    <w:basedOn w:val="DefaultParagraphFont"/>
    <w:link w:val="BalloonText"/>
    <w:rsid w:val="008F02C1"/>
    <w:rPr>
      <w:rFonts w:ascii="Tahoma" w:hAnsi="Tahoma" w:cs="Tahoma"/>
      <w:sz w:val="16"/>
      <w:szCs w:val="16"/>
      <w:lang w:val="en-GB" w:eastAsia="en-GB"/>
    </w:rPr>
  </w:style>
  <w:style w:type="paragraph" w:customStyle="1" w:styleId="BoldHeading">
    <w:name w:val="Bold Heading"/>
    <w:basedOn w:val="BodyCopy"/>
    <w:qFormat/>
    <w:rsid w:val="00013321"/>
    <w:pPr>
      <w:spacing w:before="400"/>
    </w:pPr>
    <w:rPr>
      <w:b/>
      <w:szCs w:val="22"/>
    </w:rPr>
  </w:style>
  <w:style w:type="paragraph" w:styleId="ListParagraph">
    <w:name w:val="List Paragraph"/>
    <w:basedOn w:val="Normal"/>
    <w:uiPriority w:val="34"/>
    <w:qFormat/>
    <w:rsid w:val="003951CC"/>
    <w:pPr>
      <w:ind w:left="720"/>
      <w:contextualSpacing/>
    </w:pPr>
  </w:style>
  <w:style w:type="character" w:customStyle="1" w:styleId="Heading2Char">
    <w:name w:val="Heading 2 Char"/>
    <w:basedOn w:val="DefaultParagraphFont"/>
    <w:link w:val="Heading2"/>
    <w:rsid w:val="003951CC"/>
    <w:rPr>
      <w:rFonts w:ascii="News Gothic MT" w:hAnsi="News Gothic MT"/>
      <w:b/>
      <w:sz w:val="22"/>
      <w:lang w:eastAsia="en-US"/>
    </w:rPr>
  </w:style>
  <w:style w:type="character" w:styleId="CommentReference">
    <w:name w:val="annotation reference"/>
    <w:basedOn w:val="DefaultParagraphFont"/>
    <w:rsid w:val="00984260"/>
    <w:rPr>
      <w:sz w:val="16"/>
      <w:szCs w:val="16"/>
    </w:rPr>
  </w:style>
  <w:style w:type="paragraph" w:styleId="CommentText">
    <w:name w:val="annotation text"/>
    <w:basedOn w:val="Normal"/>
    <w:link w:val="CommentTextChar"/>
    <w:rsid w:val="00984260"/>
    <w:pPr>
      <w:spacing w:line="240" w:lineRule="auto"/>
    </w:pPr>
    <w:rPr>
      <w:sz w:val="20"/>
      <w:szCs w:val="20"/>
    </w:rPr>
  </w:style>
  <w:style w:type="character" w:customStyle="1" w:styleId="CommentTextChar">
    <w:name w:val="Comment Text Char"/>
    <w:basedOn w:val="DefaultParagraphFont"/>
    <w:link w:val="CommentText"/>
    <w:rsid w:val="00984260"/>
    <w:rPr>
      <w:rFonts w:ascii="Arial" w:eastAsiaTheme="minorHAnsi" w:hAnsi="Arial" w:cs="Arial"/>
      <w:lang w:val="en-US" w:eastAsia="en-US"/>
    </w:rPr>
  </w:style>
  <w:style w:type="paragraph" w:styleId="CommentSubject">
    <w:name w:val="annotation subject"/>
    <w:basedOn w:val="CommentText"/>
    <w:next w:val="CommentText"/>
    <w:link w:val="CommentSubjectChar"/>
    <w:rsid w:val="00984260"/>
    <w:rPr>
      <w:b/>
      <w:bCs/>
    </w:rPr>
  </w:style>
  <w:style w:type="character" w:customStyle="1" w:styleId="CommentSubjectChar">
    <w:name w:val="Comment Subject Char"/>
    <w:basedOn w:val="CommentTextChar"/>
    <w:link w:val="CommentSubject"/>
    <w:rsid w:val="00984260"/>
    <w:rPr>
      <w:rFonts w:ascii="Arial" w:eastAsiaTheme="minorHAnsi"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1693</Words>
  <Characters>9652</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WILLOWS VETERINARY CENTRE &amp; REFERRAL SERVICE</vt:lpstr>
    </vt:vector>
  </TitlesOfParts>
  <Company/>
  <LinksUpToDate>false</LinksUpToDate>
  <CharactersWithSpaces>11323</CharactersWithSpaces>
  <SharedDoc>false</SharedDoc>
  <HLinks>
    <vt:vector size="12" baseType="variant">
      <vt:variant>
        <vt:i4>6946929</vt:i4>
      </vt:variant>
      <vt:variant>
        <vt:i4>-1</vt:i4>
      </vt:variant>
      <vt:variant>
        <vt:i4>2064</vt:i4>
      </vt:variant>
      <vt:variant>
        <vt:i4>1</vt:i4>
      </vt:variant>
      <vt:variant>
        <vt:lpwstr>address-with-iip-colour-silver</vt:lpwstr>
      </vt:variant>
      <vt:variant>
        <vt:lpwstr/>
      </vt:variant>
      <vt:variant>
        <vt:i4>6946929</vt:i4>
      </vt:variant>
      <vt:variant>
        <vt:i4>-1</vt:i4>
      </vt:variant>
      <vt:variant>
        <vt:i4>2065</vt:i4>
      </vt:variant>
      <vt:variant>
        <vt:i4>1</vt:i4>
      </vt:variant>
      <vt:variant>
        <vt:lpwstr>address-with-iip-colour-silver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VETERINARY CENTRE &amp; REFERRAL SERVICE</dc:title>
  <dc:subject/>
  <dc:creator>Paul Edwards</dc:creator>
  <cp:keywords/>
  <dc:description/>
  <cp:lastModifiedBy>Toby Gemmill</cp:lastModifiedBy>
  <cp:revision>4</cp:revision>
  <cp:lastPrinted>2008-04-09T10:02:00Z</cp:lastPrinted>
  <dcterms:created xsi:type="dcterms:W3CDTF">2021-07-07T11:02:00Z</dcterms:created>
  <dcterms:modified xsi:type="dcterms:W3CDTF">2021-07-07T11:52:00Z</dcterms:modified>
</cp:coreProperties>
</file>